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CD74A9">
      <w:pPr>
        <w:pStyle w:val="AralkYok"/>
        <w:spacing w:line="360" w:lineRule="auto"/>
        <w:jc w:val="center"/>
        <w:rPr>
          <w:rFonts w:ascii="Times New Roman" w:hAnsi="Times New Roman" w:cs="Times New Roman"/>
          <w:b/>
          <w:sz w:val="24"/>
          <w:szCs w:val="24"/>
        </w:rPr>
      </w:pPr>
      <w:bookmarkStart w:id="0" w:name="_GoBack"/>
    </w:p>
    <w:p w:rsidR="00F2247D" w:rsidRPr="001D62F5" w:rsidRDefault="00A66F77" w:rsidP="00CD74A9">
      <w:pPr>
        <w:pStyle w:val="AralkYok"/>
        <w:spacing w:line="360" w:lineRule="auto"/>
        <w:jc w:val="center"/>
        <w:rPr>
          <w:rFonts w:ascii="Times New Roman" w:hAnsi="Times New Roman" w:cs="Times New Roman"/>
          <w:b/>
        </w:rPr>
      </w:pPr>
      <w:r w:rsidRPr="001D62F5">
        <w:rPr>
          <w:rFonts w:ascii="Times New Roman" w:hAnsi="Times New Roman" w:cs="Times New Roman"/>
          <w:b/>
        </w:rPr>
        <w:t>Çocukluk Travmaları Yaşayanların Kaygı Bozukluğu ve Sosyal İlişkileri</w:t>
      </w:r>
    </w:p>
    <w:p w:rsidR="00F2247D" w:rsidRPr="001D62F5" w:rsidRDefault="00F2247D" w:rsidP="00CD74A9">
      <w:pPr>
        <w:pStyle w:val="AralkYok"/>
        <w:spacing w:line="360" w:lineRule="auto"/>
        <w:jc w:val="center"/>
        <w:rPr>
          <w:rFonts w:ascii="Times New Roman" w:hAnsi="Times New Roman" w:cs="Times New Roman"/>
          <w:b/>
        </w:rPr>
      </w:pPr>
    </w:p>
    <w:p w:rsidR="00A66F77" w:rsidRPr="001D62F5" w:rsidRDefault="00A66F77" w:rsidP="00FC17B1">
      <w:pPr>
        <w:pStyle w:val="AralkYok"/>
        <w:spacing w:line="360" w:lineRule="auto"/>
        <w:jc w:val="center"/>
        <w:rPr>
          <w:rFonts w:ascii="Times New Roman" w:hAnsi="Times New Roman" w:cs="Times New Roman"/>
          <w:b/>
        </w:rPr>
      </w:pPr>
    </w:p>
    <w:p w:rsidR="00A66F77" w:rsidRPr="001D62F5" w:rsidRDefault="00A66F77" w:rsidP="00FC17B1">
      <w:pPr>
        <w:pStyle w:val="AralkYok"/>
        <w:spacing w:line="360" w:lineRule="auto"/>
        <w:jc w:val="center"/>
        <w:rPr>
          <w:rFonts w:ascii="Times New Roman" w:hAnsi="Times New Roman" w:cs="Times New Roman"/>
        </w:rPr>
      </w:pPr>
      <w:r w:rsidRPr="001D62F5">
        <w:rPr>
          <w:rFonts w:ascii="Times New Roman" w:hAnsi="Times New Roman" w:cs="Times New Roman"/>
        </w:rPr>
        <w:t>Aleyna Yıldız</w:t>
      </w:r>
    </w:p>
    <w:p w:rsidR="00CD74A9" w:rsidRPr="001D62F5" w:rsidRDefault="00CD74A9" w:rsidP="00FC17B1">
      <w:pPr>
        <w:pStyle w:val="AralkYok"/>
        <w:spacing w:line="360" w:lineRule="auto"/>
        <w:jc w:val="center"/>
        <w:rPr>
          <w:rFonts w:ascii="Times New Roman" w:hAnsi="Times New Roman" w:cs="Times New Roman"/>
        </w:rPr>
      </w:pPr>
    </w:p>
    <w:p w:rsidR="00A66F77" w:rsidRPr="001D62F5" w:rsidRDefault="00A66F77" w:rsidP="00FC17B1">
      <w:pPr>
        <w:pStyle w:val="AralkYok"/>
        <w:spacing w:line="360" w:lineRule="auto"/>
        <w:jc w:val="center"/>
        <w:rPr>
          <w:rFonts w:ascii="Times New Roman" w:hAnsi="Times New Roman" w:cs="Times New Roman"/>
        </w:rPr>
      </w:pPr>
      <w:r w:rsidRPr="001D62F5">
        <w:rPr>
          <w:rFonts w:ascii="Times New Roman" w:hAnsi="Times New Roman" w:cs="Times New Roman"/>
        </w:rPr>
        <w:t>Sevde</w:t>
      </w:r>
      <w:r w:rsidR="00843777" w:rsidRPr="001D62F5">
        <w:rPr>
          <w:rFonts w:ascii="Times New Roman" w:hAnsi="Times New Roman" w:cs="Times New Roman"/>
        </w:rPr>
        <w:t xml:space="preserve"> Gür</w:t>
      </w:r>
    </w:p>
    <w:p w:rsidR="00CD74A9" w:rsidRPr="001D62F5" w:rsidRDefault="00CD74A9" w:rsidP="00FC17B1">
      <w:pPr>
        <w:pStyle w:val="AralkYok"/>
        <w:spacing w:line="360" w:lineRule="auto"/>
        <w:jc w:val="center"/>
        <w:rPr>
          <w:rFonts w:ascii="Times New Roman" w:hAnsi="Times New Roman" w:cs="Times New Roman"/>
        </w:rPr>
      </w:pPr>
    </w:p>
    <w:p w:rsidR="00843777" w:rsidRPr="001D62F5" w:rsidRDefault="00843777" w:rsidP="00FC17B1">
      <w:pPr>
        <w:pStyle w:val="AralkYok"/>
        <w:spacing w:line="360" w:lineRule="auto"/>
        <w:jc w:val="center"/>
        <w:rPr>
          <w:rFonts w:ascii="Times New Roman" w:hAnsi="Times New Roman" w:cs="Times New Roman"/>
        </w:rPr>
      </w:pPr>
      <w:r w:rsidRPr="001D62F5">
        <w:rPr>
          <w:rFonts w:ascii="Times New Roman" w:hAnsi="Times New Roman" w:cs="Times New Roman"/>
        </w:rPr>
        <w:t>Suelnur Vural</w:t>
      </w:r>
    </w:p>
    <w:p w:rsidR="00CD74A9" w:rsidRPr="001D62F5" w:rsidRDefault="00CD74A9" w:rsidP="00FC17B1">
      <w:pPr>
        <w:pStyle w:val="AralkYok"/>
        <w:spacing w:line="360" w:lineRule="auto"/>
        <w:jc w:val="center"/>
        <w:rPr>
          <w:rFonts w:ascii="Times New Roman" w:hAnsi="Times New Roman" w:cs="Times New Roman"/>
        </w:rPr>
      </w:pPr>
    </w:p>
    <w:p w:rsidR="00843777" w:rsidRPr="001D62F5" w:rsidRDefault="00843777" w:rsidP="00FC17B1">
      <w:pPr>
        <w:pStyle w:val="AralkYok"/>
        <w:spacing w:line="360" w:lineRule="auto"/>
        <w:jc w:val="center"/>
        <w:rPr>
          <w:rFonts w:ascii="Times New Roman" w:hAnsi="Times New Roman" w:cs="Times New Roman"/>
        </w:rPr>
      </w:pPr>
      <w:r w:rsidRPr="001D62F5">
        <w:rPr>
          <w:rFonts w:ascii="Times New Roman" w:hAnsi="Times New Roman" w:cs="Times New Roman"/>
        </w:rPr>
        <w:t>Yağmur Tanrıvermiş</w:t>
      </w:r>
    </w:p>
    <w:p w:rsidR="00CD74A9" w:rsidRPr="001D62F5" w:rsidRDefault="00CD74A9" w:rsidP="00FC17B1">
      <w:pPr>
        <w:pStyle w:val="AralkYok"/>
        <w:spacing w:line="360" w:lineRule="auto"/>
        <w:jc w:val="center"/>
        <w:rPr>
          <w:rFonts w:ascii="Times New Roman" w:hAnsi="Times New Roman" w:cs="Times New Roman"/>
        </w:rPr>
      </w:pPr>
    </w:p>
    <w:p w:rsidR="00E471A6" w:rsidRPr="001D62F5" w:rsidRDefault="00E471A6" w:rsidP="00FC17B1">
      <w:pPr>
        <w:pStyle w:val="AralkYok"/>
        <w:spacing w:line="360" w:lineRule="auto"/>
        <w:jc w:val="center"/>
        <w:rPr>
          <w:rFonts w:ascii="Times New Roman" w:hAnsi="Times New Roman" w:cs="Times New Roman"/>
        </w:rPr>
      </w:pPr>
      <w:r w:rsidRPr="001D62F5">
        <w:rPr>
          <w:rFonts w:ascii="Times New Roman" w:hAnsi="Times New Roman" w:cs="Times New Roman"/>
        </w:rPr>
        <w:t>Psikoloji Bölümü, İstanbul Aydın Üniversitesi</w:t>
      </w:r>
    </w:p>
    <w:p w:rsidR="00CD74A9" w:rsidRPr="001D62F5" w:rsidRDefault="00CD74A9" w:rsidP="00FC17B1">
      <w:pPr>
        <w:pStyle w:val="AralkYok"/>
        <w:spacing w:line="360" w:lineRule="auto"/>
        <w:jc w:val="center"/>
        <w:rPr>
          <w:rFonts w:ascii="Times New Roman" w:hAnsi="Times New Roman" w:cs="Times New Roman"/>
        </w:rPr>
      </w:pPr>
    </w:p>
    <w:p w:rsidR="00E471A6" w:rsidRPr="001D62F5" w:rsidRDefault="00E471A6" w:rsidP="00FC17B1">
      <w:pPr>
        <w:pStyle w:val="AralkYok"/>
        <w:spacing w:line="360" w:lineRule="auto"/>
        <w:jc w:val="center"/>
        <w:rPr>
          <w:rFonts w:ascii="Times New Roman" w:hAnsi="Times New Roman" w:cs="Times New Roman"/>
        </w:rPr>
      </w:pPr>
      <w:r w:rsidRPr="001D62F5">
        <w:rPr>
          <w:rFonts w:ascii="Times New Roman" w:hAnsi="Times New Roman" w:cs="Times New Roman"/>
        </w:rPr>
        <w:t>PSI2</w:t>
      </w:r>
      <w:r w:rsidR="00734B70">
        <w:rPr>
          <w:rFonts w:ascii="Times New Roman" w:hAnsi="Times New Roman" w:cs="Times New Roman"/>
        </w:rPr>
        <w:t>22</w:t>
      </w:r>
      <w:r w:rsidRPr="001D62F5">
        <w:rPr>
          <w:rFonts w:ascii="Times New Roman" w:hAnsi="Times New Roman" w:cs="Times New Roman"/>
        </w:rPr>
        <w:t xml:space="preserve">: Uygulamalı </w:t>
      </w:r>
      <w:r w:rsidR="00734B70">
        <w:rPr>
          <w:rFonts w:ascii="Times New Roman" w:hAnsi="Times New Roman" w:cs="Times New Roman"/>
        </w:rPr>
        <w:t>Araştırma Yöntemleri</w:t>
      </w:r>
    </w:p>
    <w:p w:rsidR="00CD74A9" w:rsidRPr="001D62F5" w:rsidRDefault="00CD74A9" w:rsidP="00FC17B1">
      <w:pPr>
        <w:pStyle w:val="AralkYok"/>
        <w:spacing w:line="360" w:lineRule="auto"/>
        <w:jc w:val="center"/>
        <w:rPr>
          <w:rFonts w:ascii="Times New Roman" w:hAnsi="Times New Roman" w:cs="Times New Roman"/>
        </w:rPr>
      </w:pPr>
    </w:p>
    <w:p w:rsidR="00CD74A9" w:rsidRDefault="002625D3" w:rsidP="00FC17B1">
      <w:pPr>
        <w:pStyle w:val="AralkYok"/>
        <w:spacing w:line="360" w:lineRule="auto"/>
        <w:jc w:val="center"/>
        <w:rPr>
          <w:rFonts w:ascii="Times New Roman" w:hAnsi="Times New Roman" w:cs="Times New Roman"/>
        </w:rPr>
      </w:pPr>
      <w:r w:rsidRPr="002625D3">
        <w:rPr>
          <w:rFonts w:ascii="Times New Roman" w:hAnsi="Times New Roman" w:cs="Times New Roman"/>
        </w:rPr>
        <w:t xml:space="preserve">Dr. Öğr. Üyesi </w:t>
      </w:r>
      <w:r w:rsidR="000E5EED">
        <w:rPr>
          <w:rFonts w:ascii="Times New Roman" w:hAnsi="Times New Roman" w:cs="Times New Roman"/>
        </w:rPr>
        <w:t>Hande Tasa</w:t>
      </w:r>
    </w:p>
    <w:p w:rsidR="002625D3" w:rsidRPr="001D62F5" w:rsidRDefault="002625D3" w:rsidP="00FC17B1">
      <w:pPr>
        <w:pStyle w:val="AralkYok"/>
        <w:spacing w:line="360" w:lineRule="auto"/>
        <w:jc w:val="center"/>
        <w:rPr>
          <w:rFonts w:ascii="Times New Roman" w:hAnsi="Times New Roman" w:cs="Times New Roman"/>
        </w:rPr>
      </w:pPr>
    </w:p>
    <w:p w:rsidR="00E471A6" w:rsidRPr="001D62F5" w:rsidRDefault="001D407E" w:rsidP="00FC17B1">
      <w:pPr>
        <w:pStyle w:val="AralkYok"/>
        <w:spacing w:line="360" w:lineRule="auto"/>
        <w:jc w:val="center"/>
        <w:rPr>
          <w:rFonts w:ascii="Times New Roman" w:hAnsi="Times New Roman" w:cs="Times New Roman"/>
        </w:rPr>
      </w:pPr>
      <w:r>
        <w:rPr>
          <w:rFonts w:ascii="Times New Roman" w:hAnsi="Times New Roman" w:cs="Times New Roman"/>
        </w:rPr>
        <w:t>0</w:t>
      </w:r>
      <w:r w:rsidR="00D36C1C">
        <w:rPr>
          <w:rFonts w:ascii="Times New Roman" w:hAnsi="Times New Roman" w:cs="Times New Roman"/>
        </w:rPr>
        <w:t>8</w:t>
      </w:r>
      <w:r w:rsidR="00E471A6" w:rsidRPr="001D62F5">
        <w:rPr>
          <w:rFonts w:ascii="Times New Roman" w:hAnsi="Times New Roman" w:cs="Times New Roman"/>
        </w:rPr>
        <w:t>.</w:t>
      </w:r>
      <w:r w:rsidR="00D36C1C">
        <w:rPr>
          <w:rFonts w:ascii="Times New Roman" w:hAnsi="Times New Roman" w:cs="Times New Roman"/>
        </w:rPr>
        <w:t>06</w:t>
      </w:r>
      <w:r w:rsidR="00E471A6" w:rsidRPr="001D62F5">
        <w:rPr>
          <w:rFonts w:ascii="Times New Roman" w:hAnsi="Times New Roman" w:cs="Times New Roman"/>
        </w:rPr>
        <w:t>.2021</w:t>
      </w:r>
    </w:p>
    <w:bookmarkEnd w:id="0"/>
    <w:p w:rsidR="00F2247D" w:rsidRPr="001D62F5" w:rsidRDefault="00F2247D" w:rsidP="00DF3E5D">
      <w:pPr>
        <w:pStyle w:val="AralkYok"/>
        <w:spacing w:line="360" w:lineRule="auto"/>
        <w:jc w:val="center"/>
        <w:rPr>
          <w:rFonts w:ascii="Times New Roman" w:hAnsi="Times New Roman" w:cs="Times New Roman"/>
          <w:b/>
        </w:rPr>
      </w:pPr>
    </w:p>
    <w:p w:rsidR="00F2247D" w:rsidRPr="001D62F5" w:rsidRDefault="00F2247D" w:rsidP="00DF3E5D">
      <w:pPr>
        <w:pStyle w:val="AralkYok"/>
        <w:spacing w:line="360" w:lineRule="auto"/>
        <w:jc w:val="center"/>
        <w:rPr>
          <w:rFonts w:ascii="Times New Roman" w:hAnsi="Times New Roman" w:cs="Times New Roman"/>
          <w:b/>
        </w:rPr>
      </w:pPr>
    </w:p>
    <w:p w:rsidR="00F2247D" w:rsidRPr="001D62F5" w:rsidRDefault="00F2247D" w:rsidP="00DF3E5D">
      <w:pPr>
        <w:pStyle w:val="AralkYok"/>
        <w:spacing w:line="360" w:lineRule="auto"/>
        <w:jc w:val="center"/>
        <w:rPr>
          <w:rFonts w:ascii="Times New Roman" w:hAnsi="Times New Roman" w:cs="Times New Roman"/>
          <w:b/>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F2247D" w:rsidRDefault="00F2247D" w:rsidP="00DF3E5D">
      <w:pPr>
        <w:pStyle w:val="AralkYok"/>
        <w:spacing w:line="360" w:lineRule="auto"/>
        <w:jc w:val="center"/>
        <w:rPr>
          <w:rFonts w:ascii="Times New Roman" w:hAnsi="Times New Roman" w:cs="Times New Roman"/>
          <w:b/>
          <w:sz w:val="24"/>
          <w:szCs w:val="24"/>
        </w:rPr>
      </w:pPr>
    </w:p>
    <w:p w:rsidR="005C0F78" w:rsidRDefault="005C0F78" w:rsidP="005C0F78">
      <w:pPr>
        <w:pStyle w:val="AralkYok"/>
        <w:spacing w:line="360" w:lineRule="auto"/>
        <w:rPr>
          <w:rFonts w:ascii="Times New Roman" w:hAnsi="Times New Roman" w:cs="Times New Roman"/>
          <w:b/>
          <w:sz w:val="24"/>
          <w:szCs w:val="24"/>
        </w:rPr>
      </w:pPr>
    </w:p>
    <w:p w:rsidR="00CE5CA0" w:rsidRDefault="00CE5CA0" w:rsidP="005C0F78">
      <w:pPr>
        <w:pStyle w:val="AralkYok"/>
        <w:spacing w:line="360" w:lineRule="auto"/>
        <w:rPr>
          <w:rFonts w:ascii="Times New Roman" w:hAnsi="Times New Roman" w:cs="Times New Roman"/>
          <w:b/>
          <w:sz w:val="24"/>
          <w:szCs w:val="24"/>
        </w:rPr>
      </w:pPr>
    </w:p>
    <w:p w:rsidR="00DE51F8" w:rsidRDefault="00DE51F8" w:rsidP="00DF3E5D">
      <w:pPr>
        <w:pStyle w:val="AralkYok"/>
        <w:spacing w:line="360" w:lineRule="auto"/>
        <w:jc w:val="center"/>
        <w:rPr>
          <w:rFonts w:ascii="Times New Roman" w:hAnsi="Times New Roman" w:cs="Times New Roman"/>
          <w:b/>
        </w:rPr>
      </w:pPr>
    </w:p>
    <w:p w:rsidR="00DE51F8" w:rsidRDefault="00DE51F8" w:rsidP="00DF3E5D">
      <w:pPr>
        <w:pStyle w:val="AralkYok"/>
        <w:spacing w:line="360" w:lineRule="auto"/>
        <w:jc w:val="center"/>
        <w:rPr>
          <w:rFonts w:ascii="Times New Roman" w:hAnsi="Times New Roman" w:cs="Times New Roman"/>
          <w:b/>
        </w:rPr>
      </w:pPr>
    </w:p>
    <w:p w:rsidR="00F62AB5" w:rsidRDefault="00F62AB5" w:rsidP="00F62AB5">
      <w:pPr>
        <w:jc w:val="center"/>
        <w:rPr>
          <w:rFonts w:ascii="Times New Roman" w:hAnsi="Times New Roman" w:cs="Times New Roman"/>
          <w:b/>
        </w:rPr>
      </w:pPr>
      <w:r>
        <w:rPr>
          <w:rFonts w:ascii="Times New Roman" w:hAnsi="Times New Roman" w:cs="Times New Roman"/>
          <w:b/>
        </w:rPr>
        <w:lastRenderedPageBreak/>
        <w:t>ÖZET</w:t>
      </w:r>
    </w:p>
    <w:p w:rsidR="00F62AB5" w:rsidRPr="005F0CB2" w:rsidRDefault="00F62AB5" w:rsidP="00EA6FA0">
      <w:pPr>
        <w:jc w:val="both"/>
        <w:rPr>
          <w:rFonts w:ascii="Times New Roman" w:hAnsi="Times New Roman" w:cs="Times New Roman"/>
        </w:rPr>
      </w:pPr>
      <w:r w:rsidRPr="005F0CB2">
        <w:rPr>
          <w:rFonts w:ascii="Times New Roman" w:hAnsi="Times New Roman" w:cs="Times New Roman"/>
          <w:b/>
        </w:rPr>
        <w:t>Amaç:</w:t>
      </w:r>
      <w:r w:rsidRPr="005F0CB2">
        <w:rPr>
          <w:rFonts w:ascii="Times New Roman" w:hAnsi="Times New Roman" w:cs="Times New Roman"/>
        </w:rPr>
        <w:t xml:space="preserve"> Bu araştırma çocukluk çağı travmaları yaşayanların kaygı bozukluğu ve sosyal ilişkileri arasındaki ilişkinin tespit edilmesi amacıyla yazılmıştır.</w:t>
      </w:r>
    </w:p>
    <w:p w:rsidR="00F62AB5" w:rsidRPr="005F0CB2" w:rsidRDefault="00F62AB5" w:rsidP="00EA6FA0">
      <w:pPr>
        <w:spacing w:line="360" w:lineRule="auto"/>
        <w:jc w:val="both"/>
        <w:rPr>
          <w:rFonts w:ascii="Times New Roman" w:hAnsi="Times New Roman" w:cs="Times New Roman"/>
          <w:bCs/>
        </w:rPr>
      </w:pPr>
      <w:r w:rsidRPr="005F0CB2">
        <w:rPr>
          <w:rFonts w:ascii="Times New Roman" w:hAnsi="Times New Roman" w:cs="Times New Roman"/>
          <w:b/>
        </w:rPr>
        <w:t>Yöntem:</w:t>
      </w:r>
      <w:r w:rsidRPr="005F0CB2">
        <w:rPr>
          <w:rFonts w:ascii="Times New Roman" w:hAnsi="Times New Roman" w:cs="Times New Roman"/>
        </w:rPr>
        <w:t xml:space="preserve"> Araştırma, çocukluk travmaları ile kaygı bozukluğu ve sosyal ilişkiler arasındaki ilişkiyi incelemek amacıyla nicel araştırma yöntemi olan ilişkisel tarama yöntemi ile gerçekleştirilmiştir. Araştırma doğrultusunda çalışmaya dahil olan katılımcılardan kolayda örnekleme yöntemiyle data toplanmıştır. Katılımcılar </w:t>
      </w:r>
      <w:r w:rsidR="005B5B76">
        <w:rPr>
          <w:rFonts w:ascii="Times New Roman" w:hAnsi="Times New Roman" w:cs="Times New Roman"/>
        </w:rPr>
        <w:t>118 kişiden oluşup</w:t>
      </w:r>
      <w:r w:rsidR="0061675B">
        <w:rPr>
          <w:rFonts w:ascii="Times New Roman" w:hAnsi="Times New Roman" w:cs="Times New Roman"/>
        </w:rPr>
        <w:t>, 73’ü kadın</w:t>
      </w:r>
      <w:r w:rsidRPr="005F0CB2">
        <w:rPr>
          <w:rFonts w:ascii="Times New Roman" w:hAnsi="Times New Roman" w:cs="Times New Roman"/>
        </w:rPr>
        <w:t xml:space="preserve"> 45’i erkek katılımcıdan oluşmaktadır. Araştırma hipotezlerini test etmek için korelasyon analizleri yapılmıştır. Ayrıca katılımcılara Sosyodemografik Bilgi Formu,</w:t>
      </w:r>
      <w:r w:rsidRPr="005F0CB2">
        <w:rPr>
          <w:rFonts w:ascii="Times New Roman" w:hAnsi="Times New Roman" w:cs="Times New Roman"/>
          <w:bCs/>
        </w:rPr>
        <w:t xml:space="preserve"> Çocukluk Çağı Travmaları Ölçeği (CTQ), Sosyal</w:t>
      </w:r>
      <w:r w:rsidR="0038619B">
        <w:rPr>
          <w:rFonts w:ascii="Times New Roman" w:hAnsi="Times New Roman" w:cs="Times New Roman"/>
          <w:bCs/>
        </w:rPr>
        <w:t xml:space="preserve"> İlişki Unsurları Ölçeği (SİUÖ) ve</w:t>
      </w:r>
      <w:r w:rsidRPr="005F0CB2">
        <w:rPr>
          <w:rFonts w:ascii="Times New Roman" w:hAnsi="Times New Roman" w:cs="Times New Roman"/>
          <w:bCs/>
        </w:rPr>
        <w:t xml:space="preserve"> Hamilton Anksiyete Derecelendirme Ölçeği (HAM-A) uygulanarak araştırmada kullanılmıştır. </w:t>
      </w:r>
    </w:p>
    <w:p w:rsidR="00F62AB5" w:rsidRPr="005F0CB2" w:rsidRDefault="00F62AB5" w:rsidP="00EA6FA0">
      <w:pPr>
        <w:spacing w:line="360" w:lineRule="auto"/>
        <w:jc w:val="both"/>
        <w:rPr>
          <w:rFonts w:ascii="Times New Roman" w:hAnsi="Times New Roman" w:cs="Times New Roman"/>
        </w:rPr>
      </w:pPr>
      <w:r w:rsidRPr="005F0CB2">
        <w:rPr>
          <w:rFonts w:ascii="Times New Roman" w:hAnsi="Times New Roman" w:cs="Times New Roman"/>
          <w:b/>
        </w:rPr>
        <w:t>Bulgular:</w:t>
      </w:r>
      <w:r w:rsidRPr="005F0CB2">
        <w:rPr>
          <w:rFonts w:ascii="Times New Roman" w:hAnsi="Times New Roman" w:cs="Times New Roman"/>
        </w:rPr>
        <w:t xml:space="preserve"> Elde edilen sonuçlara göre çocukluk travmaları ile sosyal ilişkiler arasında anlamlı ve pozitif yönde bir ilişki olduğu ve çocukluk travmaları ile kaygı bozukluğu arasında da anlamlı ve pozitif yönde bir ilişki olduğu görülmüştür.</w:t>
      </w:r>
    </w:p>
    <w:p w:rsidR="00F62AB5" w:rsidRDefault="00F62AB5" w:rsidP="00EA6FA0">
      <w:pPr>
        <w:spacing w:line="360" w:lineRule="auto"/>
        <w:jc w:val="both"/>
        <w:rPr>
          <w:rFonts w:ascii="Times New Roman" w:hAnsi="Times New Roman" w:cs="Times New Roman"/>
        </w:rPr>
      </w:pPr>
      <w:r w:rsidRPr="007E7D2A">
        <w:rPr>
          <w:rFonts w:ascii="Times New Roman" w:hAnsi="Times New Roman" w:cs="Times New Roman"/>
          <w:b/>
          <w:bCs/>
        </w:rPr>
        <w:t>Sonuç:</w:t>
      </w:r>
      <w:r>
        <w:rPr>
          <w:rFonts w:ascii="Times New Roman" w:hAnsi="Times New Roman" w:cs="Times New Roman"/>
          <w:b/>
          <w:bCs/>
        </w:rPr>
        <w:t xml:space="preserve"> </w:t>
      </w:r>
      <w:r w:rsidRPr="007E7D2A">
        <w:rPr>
          <w:rFonts w:ascii="Times New Roman" w:hAnsi="Times New Roman" w:cs="Times New Roman"/>
        </w:rPr>
        <w:t>Çocukluk çağı travmalarının</w:t>
      </w:r>
      <w:r>
        <w:rPr>
          <w:rFonts w:ascii="Times New Roman" w:hAnsi="Times New Roman" w:cs="Times New Roman"/>
          <w:b/>
          <w:bCs/>
        </w:rPr>
        <w:t xml:space="preserve">, </w:t>
      </w:r>
      <w:r w:rsidRPr="007E7D2A">
        <w:rPr>
          <w:rFonts w:ascii="Times New Roman" w:hAnsi="Times New Roman" w:cs="Times New Roman"/>
        </w:rPr>
        <w:t>kaygı bozukluğu</w:t>
      </w:r>
      <w:r>
        <w:rPr>
          <w:rFonts w:ascii="Times New Roman" w:hAnsi="Times New Roman" w:cs="Times New Roman"/>
          <w:b/>
          <w:bCs/>
        </w:rPr>
        <w:t xml:space="preserve"> </w:t>
      </w:r>
      <w:r w:rsidRPr="007E7D2A">
        <w:rPr>
          <w:rFonts w:ascii="Times New Roman" w:hAnsi="Times New Roman" w:cs="Times New Roman"/>
        </w:rPr>
        <w:t>ve sosyal ilişkil</w:t>
      </w:r>
      <w:r>
        <w:rPr>
          <w:rFonts w:ascii="Times New Roman" w:hAnsi="Times New Roman" w:cs="Times New Roman"/>
        </w:rPr>
        <w:t>er üzerinde etkisi olduğu saptanmıştır.</w:t>
      </w:r>
      <w:r w:rsidRPr="007E7D2A">
        <w:rPr>
          <w:rFonts w:ascii="Times New Roman" w:hAnsi="Times New Roman" w:cs="Times New Roman"/>
          <w:b/>
          <w:bCs/>
        </w:rPr>
        <w:t xml:space="preserve"> </w:t>
      </w:r>
      <w:r w:rsidRPr="001E730F">
        <w:rPr>
          <w:rFonts w:ascii="Times New Roman" w:hAnsi="Times New Roman" w:cs="Times New Roman"/>
        </w:rPr>
        <w:t>Çocukluk çağı travmaları bireyin yaşadığı sosyal çevresinde kurduğu ilişkilerin kişilerarası iletişimde etkisi olduğu görülmüştür.</w:t>
      </w:r>
      <w:r>
        <w:rPr>
          <w:rFonts w:ascii="Times New Roman" w:hAnsi="Times New Roman" w:cs="Times New Roman"/>
        </w:rPr>
        <w:t xml:space="preserve"> Kişinin çocukluk döneminde yaşadığı travmaların ileriki yaşantısında kaygı bozukluğunu ortaya çıkardığı görülmüştür.</w:t>
      </w:r>
    </w:p>
    <w:p w:rsidR="00F62AB5" w:rsidRPr="00F62AB5" w:rsidRDefault="00F62AB5" w:rsidP="00EA6FA0">
      <w:pPr>
        <w:spacing w:line="360" w:lineRule="auto"/>
        <w:jc w:val="both"/>
        <w:rPr>
          <w:rFonts w:ascii="Times New Roman" w:hAnsi="Times New Roman" w:cs="Times New Roman"/>
          <w:b/>
          <w:bCs/>
        </w:rPr>
      </w:pPr>
      <w:r w:rsidRPr="001E730F">
        <w:rPr>
          <w:rFonts w:ascii="Times New Roman" w:hAnsi="Times New Roman" w:cs="Times New Roman"/>
          <w:b/>
          <w:bCs/>
        </w:rPr>
        <w:t>Anahtar Kelimeler:</w:t>
      </w:r>
      <w:r>
        <w:rPr>
          <w:rFonts w:ascii="Times New Roman" w:hAnsi="Times New Roman" w:cs="Times New Roman"/>
        </w:rPr>
        <w:t xml:space="preserve"> Çocukluk </w:t>
      </w:r>
      <w:r w:rsidR="00AE0EF3">
        <w:rPr>
          <w:rFonts w:ascii="Times New Roman" w:hAnsi="Times New Roman" w:cs="Times New Roman"/>
        </w:rPr>
        <w:t>T</w:t>
      </w:r>
      <w:r>
        <w:rPr>
          <w:rFonts w:ascii="Times New Roman" w:hAnsi="Times New Roman" w:cs="Times New Roman"/>
        </w:rPr>
        <w:t>ravm</w:t>
      </w:r>
      <w:r w:rsidR="00AE0EF3">
        <w:rPr>
          <w:rFonts w:ascii="Times New Roman" w:hAnsi="Times New Roman" w:cs="Times New Roman"/>
        </w:rPr>
        <w:t>aları, Kaygı bozukluğu, Sosyal İ</w:t>
      </w:r>
      <w:r>
        <w:rPr>
          <w:rFonts w:ascii="Times New Roman" w:hAnsi="Times New Roman" w:cs="Times New Roman"/>
        </w:rPr>
        <w:t>lişkiler, İlişki</w:t>
      </w:r>
    </w:p>
    <w:p w:rsidR="00E8141C" w:rsidRPr="00C44169" w:rsidRDefault="00E8141C" w:rsidP="00E8141C">
      <w:pPr>
        <w:pStyle w:val="AralkYok"/>
        <w:spacing w:line="360" w:lineRule="auto"/>
        <w:jc w:val="center"/>
        <w:rPr>
          <w:rFonts w:ascii="Times New Roman" w:hAnsi="Times New Roman" w:cs="Times New Roman"/>
          <w:b/>
        </w:rPr>
      </w:pPr>
      <w:r w:rsidRPr="00C44169">
        <w:rPr>
          <w:rFonts w:ascii="Times New Roman" w:hAnsi="Times New Roman" w:cs="Times New Roman"/>
          <w:b/>
        </w:rPr>
        <w:t>GİRİŞ</w:t>
      </w:r>
    </w:p>
    <w:p w:rsidR="00E8141C" w:rsidRPr="00C44169" w:rsidRDefault="00E8141C" w:rsidP="009A1AF8">
      <w:pPr>
        <w:spacing w:line="360" w:lineRule="auto"/>
        <w:ind w:firstLine="708"/>
        <w:jc w:val="both"/>
        <w:rPr>
          <w:rFonts w:ascii="Times New Roman" w:hAnsi="Times New Roman" w:cs="Times New Roman"/>
        </w:rPr>
      </w:pPr>
      <w:r w:rsidRPr="00C44169">
        <w:rPr>
          <w:rFonts w:ascii="Times New Roman" w:hAnsi="Times New Roman" w:cs="Times New Roman"/>
        </w:rPr>
        <w:t>Günümüzde kaygı bozukluğu yaşayan insanların çocukluk dönemleri travmaları ele alındığında genç ve ileri yetişkinlikte kurduğu sosyal ilişkilerin kişinin yaşamına etkisinin olabileceği düşünülmüştür.  Genç yetişkinlikte ve ileri yetişkinlikteki; sosyal ilişkilerin yaşantılarına etkisi göz önünde bulundurulduğunda çocuklukta travma odaklı bir dönem geçirmelerinin yaşanılabilecek kaygı durumlarını etkileyeceği ön görülebilir.  Kaygı bozukluğu kişinin hayat standartlarını olumsuz etkilemekle (Kermen</w:t>
      </w:r>
      <w:r>
        <w:rPr>
          <w:rFonts w:ascii="Times New Roman" w:hAnsi="Times New Roman" w:cs="Times New Roman"/>
        </w:rPr>
        <w:t xml:space="preserve"> ve ark., </w:t>
      </w:r>
      <w:r w:rsidR="00E26984">
        <w:rPr>
          <w:rFonts w:ascii="Times New Roman" w:hAnsi="Times New Roman" w:cs="Times New Roman"/>
        </w:rPr>
        <w:t>2016)</w:t>
      </w:r>
      <w:r w:rsidRPr="00C44169">
        <w:rPr>
          <w:rFonts w:ascii="Times New Roman" w:hAnsi="Times New Roman" w:cs="Times New Roman"/>
        </w:rPr>
        <w:t xml:space="preserve"> birlikte yaşadığı çocukluk travmalarının etkisi de kişinin kurduğu sosyal ilişkilerinin gidişatının olumsuz yönde seyretmesine neden olabilmektedir.</w:t>
      </w:r>
    </w:p>
    <w:p w:rsidR="00E8141C" w:rsidRPr="00C44169" w:rsidRDefault="00E8141C" w:rsidP="009A1AF8">
      <w:pPr>
        <w:spacing w:line="360" w:lineRule="auto"/>
        <w:ind w:firstLine="708"/>
        <w:jc w:val="both"/>
        <w:rPr>
          <w:rFonts w:ascii="Times New Roman" w:hAnsi="Times New Roman" w:cs="Times New Roman"/>
        </w:rPr>
      </w:pPr>
      <w:r w:rsidRPr="00C44169">
        <w:rPr>
          <w:rFonts w:ascii="Times New Roman" w:hAnsi="Times New Roman" w:cs="Times New Roman"/>
        </w:rPr>
        <w:t>Araştırmanın nedenlerinden biri de kişilerin kaygı düzeylerinin etkilerinin ve bu etkilerinin ortaya çıkış nedenlerinin eksik yanlarının olduğu ve bu eksik yanlarını saptamak için araştırma sorusuyla birlikte ilerleyerek g</w:t>
      </w:r>
      <w:r w:rsidR="005B5B76">
        <w:rPr>
          <w:rFonts w:ascii="Times New Roman" w:hAnsi="Times New Roman" w:cs="Times New Roman"/>
        </w:rPr>
        <w:t>örmek için seçilmiştir.  Farklı makalelere bakıldığında</w:t>
      </w:r>
      <w:r w:rsidRPr="00C44169">
        <w:rPr>
          <w:rFonts w:ascii="Times New Roman" w:hAnsi="Times New Roman" w:cs="Times New Roman"/>
        </w:rPr>
        <w:t xml:space="preserve"> araştırma konusunda olan değişkenlerin birbirleri ile bağlantılı sonuçlar doğurduğu görülmektedir</w:t>
      </w:r>
      <w:r>
        <w:rPr>
          <w:rFonts w:ascii="Times New Roman" w:hAnsi="Times New Roman" w:cs="Times New Roman"/>
        </w:rPr>
        <w:t xml:space="preserve">. </w:t>
      </w:r>
      <w:r w:rsidRPr="00C44169">
        <w:rPr>
          <w:rFonts w:ascii="Times New Roman" w:hAnsi="Times New Roman" w:cs="Times New Roman"/>
        </w:rPr>
        <w:t>Araştırmaların eksik yönleri çocukluk travmaları ortaya çıkmasıyla birlikte görülebilir.  Çocukluk çağı travmaların da eklenmesiyle elde edilen bulguların analiziyle birlikte araştırma güçlü hipotezlerle dest</w:t>
      </w:r>
      <w:r w:rsidR="00C3687F">
        <w:rPr>
          <w:rFonts w:ascii="Times New Roman" w:hAnsi="Times New Roman" w:cs="Times New Roman"/>
        </w:rPr>
        <w:t xml:space="preserve">eklenmelidir. </w:t>
      </w:r>
      <w:r w:rsidRPr="00C44169">
        <w:rPr>
          <w:rFonts w:ascii="Times New Roman" w:hAnsi="Times New Roman" w:cs="Times New Roman"/>
        </w:rPr>
        <w:t xml:space="preserve">Çocukluk çağı travması kavramını "Ani bir ya da bir seri dış kaynaklı darbenin, genç </w:t>
      </w:r>
      <w:r w:rsidRPr="00C44169">
        <w:rPr>
          <w:rFonts w:ascii="Times New Roman" w:hAnsi="Times New Roman" w:cs="Times New Roman"/>
        </w:rPr>
        <w:lastRenderedPageBreak/>
        <w:t xml:space="preserve">kişiyi geçici olarak çaresiz bırakması ve geçmişteki olağan baş etme ve savunma işlemlerini bozmasının zihinsel bir sonucu" olarak </w:t>
      </w:r>
      <w:r w:rsidRPr="00E10AA6">
        <w:rPr>
          <w:rFonts w:ascii="Times New Roman" w:hAnsi="Times New Roman" w:cs="Times New Roman"/>
        </w:rPr>
        <w:t>tanımlamıştır (Terr, 1991).  Benzer</w:t>
      </w:r>
      <w:r w:rsidRPr="00C44169">
        <w:rPr>
          <w:rFonts w:ascii="Times New Roman" w:hAnsi="Times New Roman" w:cs="Times New Roman"/>
        </w:rPr>
        <w:t xml:space="preserve"> araştırma konularının olduğu araştırmalara bakıldığında görmek mümkündür. Örneğin Uluslararası Eğitim Bilimleri Dergisi’nde yapılan araştırmada Çocukluk çağı travmaları ve umutsuzluk danışman adaylarının psikolojik belirtilerini anlamlı düzeyde yordamaktadır </w:t>
      </w:r>
      <w:r w:rsidRPr="00194035">
        <w:rPr>
          <w:rFonts w:ascii="Times New Roman" w:hAnsi="Times New Roman" w:cs="Times New Roman"/>
        </w:rPr>
        <w:t>(Çakar</w:t>
      </w:r>
      <w:r w:rsidR="00C3687F">
        <w:rPr>
          <w:rFonts w:ascii="Times New Roman" w:hAnsi="Times New Roman" w:cs="Times New Roman"/>
        </w:rPr>
        <w:t xml:space="preserve"> ve Asıcı</w:t>
      </w:r>
      <w:r w:rsidRPr="00194035">
        <w:rPr>
          <w:rFonts w:ascii="Times New Roman" w:hAnsi="Times New Roman" w:cs="Times New Roman"/>
        </w:rPr>
        <w:t xml:space="preserve"> 2018).</w:t>
      </w:r>
      <w:r w:rsidRPr="00C44169">
        <w:rPr>
          <w:rFonts w:ascii="Times New Roman" w:hAnsi="Times New Roman" w:cs="Times New Roman"/>
        </w:rPr>
        <w:t xml:space="preserve"> Çocukluk çağı travmalarının biyopsikososyal gelişim dönemine denk gelmesiyle birlikte çocuk için kritik dönem olmasından kaynaklı ileriki yaşlarda ortaya çıkabilecek psikopatolojiler görülebilir duruma gelmektedir </w:t>
      </w:r>
      <w:r w:rsidRPr="00F57539">
        <w:rPr>
          <w:rFonts w:ascii="Times New Roman" w:hAnsi="Times New Roman" w:cs="Times New Roman"/>
        </w:rPr>
        <w:t>(Yüksel, 2012).</w:t>
      </w:r>
      <w:r w:rsidRPr="00C44169">
        <w:rPr>
          <w:rFonts w:ascii="Times New Roman" w:hAnsi="Times New Roman" w:cs="Times New Roman"/>
        </w:rPr>
        <w:t xml:space="preserve"> </w:t>
      </w:r>
    </w:p>
    <w:p w:rsidR="00E8141C" w:rsidRDefault="00E8141C" w:rsidP="009A1AF8">
      <w:pPr>
        <w:spacing w:line="360" w:lineRule="auto"/>
        <w:ind w:firstLine="708"/>
        <w:jc w:val="both"/>
        <w:rPr>
          <w:rFonts w:ascii="Times New Roman" w:hAnsi="Times New Roman" w:cs="Times New Roman"/>
        </w:rPr>
      </w:pPr>
      <w:r w:rsidRPr="00C44169">
        <w:rPr>
          <w:rFonts w:ascii="Times New Roman" w:hAnsi="Times New Roman" w:cs="Times New Roman"/>
        </w:rPr>
        <w:t xml:space="preserve">Sosyal ilişkilerde kaygı durumu ve çocukluk çağı travmasına sahip kişilerin  olumsuz duygu durumları adapte olamama, güçlü ilişkiler kuramamasının etkileri ve bu semptomları ortadan kaldırmasında çözüm yolları aranmaktadır.  Kaygı insanın temel duygularından biri olarak görülmektedir. Genel olarak tehlikeli koşulların yarattığı kaygı türü, geçici ya da duruma bağlı kaygıdır. Bazı insanlar ise sürekli olarak bu duyguyu yaşamakta ve huzursuzluk içinde kıvranmaktadır. Doğrudan doğruya çevreden gelen tehlikelere bağlı olmayan, içten kaynaklanan ve kişiliğin bir özelliği durumuna gelen bu kaygı türüne ise ‘’sürekli kaygı’’ </w:t>
      </w:r>
      <w:r w:rsidRPr="00194035">
        <w:rPr>
          <w:rFonts w:ascii="Times New Roman" w:hAnsi="Times New Roman" w:cs="Times New Roman"/>
        </w:rPr>
        <w:t>denmektedir (Öğüt, 2001).</w:t>
      </w:r>
      <w:r w:rsidRPr="00C44169">
        <w:rPr>
          <w:rFonts w:ascii="Times New Roman" w:hAnsi="Times New Roman" w:cs="Times New Roman"/>
        </w:rPr>
        <w:t xml:space="preserve"> Kaygının giderilmesinin tedavi yöntemlerine bakıldığında kişinin önceki dönemlerinde yaşadığı sorunların ve bu sorunların ileriki dönemlerinde sosyal ilişkilerine yansıması görülebilir. </w:t>
      </w:r>
    </w:p>
    <w:p w:rsidR="00E8141C" w:rsidRPr="00FD5DAF" w:rsidRDefault="00E8141C" w:rsidP="009A1AF8">
      <w:pPr>
        <w:spacing w:line="360" w:lineRule="auto"/>
        <w:ind w:firstLine="708"/>
        <w:jc w:val="both"/>
        <w:rPr>
          <w:rFonts w:ascii="Times New Roman" w:hAnsi="Times New Roman" w:cs="Times New Roman"/>
          <w:b/>
        </w:rPr>
      </w:pPr>
      <w:r>
        <w:rPr>
          <w:rFonts w:ascii="Times New Roman" w:hAnsi="Times New Roman" w:cs="Times New Roman"/>
          <w:b/>
        </w:rPr>
        <w:t xml:space="preserve">Araştırmanın </w:t>
      </w:r>
      <w:r w:rsidRPr="00FD5DAF">
        <w:rPr>
          <w:rFonts w:ascii="Times New Roman" w:hAnsi="Times New Roman" w:cs="Times New Roman"/>
          <w:b/>
        </w:rPr>
        <w:t>Önemi</w:t>
      </w:r>
    </w:p>
    <w:p w:rsidR="00E8141C" w:rsidRDefault="00E8141C" w:rsidP="009A1AF8">
      <w:pPr>
        <w:spacing w:line="360" w:lineRule="auto"/>
        <w:ind w:firstLine="708"/>
        <w:jc w:val="both"/>
        <w:rPr>
          <w:rFonts w:ascii="Times New Roman" w:hAnsi="Times New Roman" w:cs="Times New Roman"/>
        </w:rPr>
      </w:pPr>
      <w:r w:rsidRPr="00C44169">
        <w:rPr>
          <w:rFonts w:ascii="Times New Roman" w:hAnsi="Times New Roman" w:cs="Times New Roman"/>
        </w:rPr>
        <w:t>Literatür incelendiğinde sosyal ilişkiler ile kaygı bozukluğunu inceleyen sınırlı sayıda araştırma olduğu tespit edilmiştir. Buna yönelik araştırmanın literatüre katkılarının kişilerin yaşadığı sosyal ilişkideki sorunlarının farklı kişilik özelliklerinden ve kişinin fark edemeyeceği çocukluk dönemleriyle ilişkili olduğu ortay çıkarılmaktadır. Yaşanılan olumsuz yaşam olayının bireylerin ruh sağlığı açısından olası risk faktörlerinin belirlenmesi ve kayıp yaşantısı ile benlik saygısı, kişilerarası ilişki tarzları ve baş etme becerileri arasındaki ilişkiye ışık tutması açısından önemlidir</w:t>
      </w:r>
      <w:r w:rsidRPr="00194035">
        <w:rPr>
          <w:rFonts w:ascii="Times New Roman" w:hAnsi="Times New Roman" w:cs="Times New Roman"/>
        </w:rPr>
        <w:t xml:space="preserve"> (Öklük, 2015).</w:t>
      </w:r>
    </w:p>
    <w:p w:rsidR="00E8141C" w:rsidRPr="00CB2329" w:rsidRDefault="00E8141C" w:rsidP="009A1AF8">
      <w:pPr>
        <w:spacing w:line="360" w:lineRule="auto"/>
        <w:ind w:firstLine="708"/>
        <w:jc w:val="both"/>
        <w:rPr>
          <w:rFonts w:ascii="Times New Roman" w:hAnsi="Times New Roman" w:cs="Times New Roman"/>
          <w:b/>
        </w:rPr>
      </w:pPr>
      <w:r>
        <w:rPr>
          <w:rFonts w:ascii="Times New Roman" w:hAnsi="Times New Roman" w:cs="Times New Roman"/>
          <w:b/>
        </w:rPr>
        <w:t>Araştırmanın Amacı</w:t>
      </w:r>
    </w:p>
    <w:p w:rsidR="00BD66AC" w:rsidRPr="00C44169" w:rsidRDefault="00E8141C" w:rsidP="009A1AF8">
      <w:pPr>
        <w:spacing w:line="360" w:lineRule="auto"/>
        <w:ind w:firstLine="708"/>
        <w:jc w:val="both"/>
        <w:rPr>
          <w:rFonts w:ascii="Times New Roman" w:hAnsi="Times New Roman" w:cs="Times New Roman"/>
        </w:rPr>
      </w:pPr>
      <w:r w:rsidRPr="00C44169">
        <w:rPr>
          <w:rFonts w:ascii="Times New Roman" w:hAnsi="Times New Roman" w:cs="Times New Roman"/>
        </w:rPr>
        <w:t xml:space="preserve">Bu araştırmanın amacı </w:t>
      </w:r>
      <w:r w:rsidR="00430FDE" w:rsidRPr="00C44169">
        <w:rPr>
          <w:rFonts w:ascii="Times New Roman" w:hAnsi="Times New Roman" w:cs="Times New Roman"/>
        </w:rPr>
        <w:t>çocukluk çağı travmaları</w:t>
      </w:r>
      <w:r w:rsidRPr="00C44169">
        <w:rPr>
          <w:rFonts w:ascii="Times New Roman" w:hAnsi="Times New Roman" w:cs="Times New Roman"/>
        </w:rPr>
        <w:t xml:space="preserve"> bireylerin </w:t>
      </w:r>
      <w:r w:rsidR="00430FDE" w:rsidRPr="00C44169">
        <w:rPr>
          <w:rFonts w:ascii="Times New Roman" w:hAnsi="Times New Roman" w:cs="Times New Roman"/>
        </w:rPr>
        <w:t xml:space="preserve">kaygı bozukluğu </w:t>
      </w:r>
      <w:r w:rsidR="00430FDE">
        <w:rPr>
          <w:rFonts w:ascii="Times New Roman" w:hAnsi="Times New Roman" w:cs="Times New Roman"/>
        </w:rPr>
        <w:t>ile</w:t>
      </w:r>
      <w:r w:rsidRPr="00C44169">
        <w:rPr>
          <w:rFonts w:ascii="Times New Roman" w:hAnsi="Times New Roman" w:cs="Times New Roman"/>
        </w:rPr>
        <w:t xml:space="preserve"> ilişkilendirildiğinde ileriki yaşlarda ortaya çıkacak sosyal ilişkilerde güçlüklerinin etkisinin olup olmadığını ortaya konmasıdır. </w:t>
      </w:r>
    </w:p>
    <w:p w:rsidR="00D72C3F" w:rsidRPr="00C44169" w:rsidRDefault="00D72C3F" w:rsidP="009A1AF8">
      <w:pPr>
        <w:spacing w:line="360" w:lineRule="auto"/>
        <w:jc w:val="both"/>
        <w:rPr>
          <w:rFonts w:ascii="Times New Roman" w:hAnsi="Times New Roman" w:cs="Times New Roman"/>
          <w:b/>
        </w:rPr>
      </w:pPr>
      <w:r w:rsidRPr="00C44169">
        <w:rPr>
          <w:rFonts w:ascii="Times New Roman" w:hAnsi="Times New Roman" w:cs="Times New Roman"/>
          <w:b/>
        </w:rPr>
        <w:t>Araştırmanın Hipotezleri ve Modeli</w:t>
      </w:r>
    </w:p>
    <w:p w:rsidR="00D72C3F" w:rsidRPr="00C44169" w:rsidRDefault="00D72C3F" w:rsidP="009A1AF8">
      <w:pPr>
        <w:spacing w:line="360" w:lineRule="auto"/>
        <w:ind w:firstLine="708"/>
        <w:jc w:val="both"/>
        <w:rPr>
          <w:rFonts w:ascii="Times New Roman" w:hAnsi="Times New Roman" w:cs="Times New Roman"/>
        </w:rPr>
      </w:pPr>
      <w:r w:rsidRPr="00C44169">
        <w:rPr>
          <w:rFonts w:ascii="Times New Roman" w:hAnsi="Times New Roman" w:cs="Times New Roman"/>
        </w:rPr>
        <w:t xml:space="preserve">Araştırma çocukluk travmaları ile kaygı bozukluğu ve sosyal ilişkiler arasındaki ilişkiyi incelemek amacıyla nicel araştırma yöntemi olan ilişkisel tarama yöntemi ile gerçekleştirilmiştir. İlişkisel tarama yöntemi, iki veya daha fazla değişkenler arasındaki ilişkileri belirleme ve muhtemel sonuçları tahmin etmeyi amaçlayan araştırma modelidir (Karasar,2015). Araştırmanın modelinde; </w:t>
      </w:r>
      <w:r w:rsidRPr="00C44169">
        <w:rPr>
          <w:rFonts w:ascii="Times New Roman" w:hAnsi="Times New Roman" w:cs="Times New Roman"/>
        </w:rPr>
        <w:lastRenderedPageBreak/>
        <w:t>çocukluk travmaları bağımsız değişken, kaygı bozukluğu ve sosyal ilişkiler bağımlı değişken olacak şekilde tasarlanmıştır (Bkz. Şekil 1).</w:t>
      </w:r>
    </w:p>
    <w:p w:rsidR="00D72C3F" w:rsidRPr="00C44169" w:rsidRDefault="00D72C3F" w:rsidP="009A1AF8">
      <w:pPr>
        <w:spacing w:line="360" w:lineRule="auto"/>
        <w:ind w:firstLine="708"/>
        <w:jc w:val="both"/>
        <w:rPr>
          <w:rFonts w:ascii="Times New Roman" w:hAnsi="Times New Roman" w:cs="Times New Roman"/>
        </w:rPr>
      </w:pPr>
      <w:r w:rsidRPr="00C44169">
        <w:rPr>
          <w:rFonts w:ascii="Times New Roman" w:hAnsi="Times New Roman" w:cs="Times New Roman"/>
        </w:rPr>
        <w:t>Çocukluk travmaları yaşayanların kaygı bozukluğu ve sosyal ilişkilerinde uyum sorunları yaşadıkları düşünülmektedir. Buna göre bu araştırmanın hipotezleri aşağıdaki gibidir:</w:t>
      </w:r>
    </w:p>
    <w:p w:rsidR="00D72C3F" w:rsidRPr="00C44169" w:rsidRDefault="00D72C3F" w:rsidP="009A1AF8">
      <w:pPr>
        <w:spacing w:line="360" w:lineRule="auto"/>
        <w:ind w:left="708"/>
        <w:jc w:val="both"/>
        <w:rPr>
          <w:rFonts w:ascii="Times New Roman" w:hAnsi="Times New Roman" w:cs="Times New Roman"/>
        </w:rPr>
      </w:pPr>
      <w:r w:rsidRPr="00C44169">
        <w:rPr>
          <w:rFonts w:ascii="Times New Roman" w:hAnsi="Times New Roman" w:cs="Times New Roman"/>
        </w:rPr>
        <w:t>H1:</w:t>
      </w:r>
      <w:r w:rsidR="0002003E" w:rsidRPr="00C44169">
        <w:rPr>
          <w:rFonts w:ascii="Times New Roman" w:hAnsi="Times New Roman" w:cs="Times New Roman"/>
        </w:rPr>
        <w:t xml:space="preserve"> Çocukluk travmaları ile sosyal ilişkiler arasında anlamlı ve pozitif yönde bir ilişki vardır.</w:t>
      </w:r>
      <w:r w:rsidRPr="00C44169">
        <w:rPr>
          <w:rFonts w:ascii="Times New Roman" w:hAnsi="Times New Roman" w:cs="Times New Roman"/>
        </w:rPr>
        <w:t xml:space="preserve"> </w:t>
      </w:r>
    </w:p>
    <w:p w:rsidR="0002003E" w:rsidRPr="00C44169" w:rsidRDefault="00D72C3F" w:rsidP="009A1AF8">
      <w:pPr>
        <w:spacing w:line="360" w:lineRule="auto"/>
        <w:ind w:left="708"/>
        <w:jc w:val="both"/>
        <w:rPr>
          <w:rFonts w:ascii="Times New Roman" w:hAnsi="Times New Roman" w:cs="Times New Roman"/>
        </w:rPr>
      </w:pPr>
      <w:r w:rsidRPr="00C44169">
        <w:rPr>
          <w:rFonts w:ascii="Times New Roman" w:hAnsi="Times New Roman" w:cs="Times New Roman"/>
        </w:rPr>
        <w:t xml:space="preserve">H2: </w:t>
      </w:r>
      <w:r w:rsidR="0002003E" w:rsidRPr="00C44169">
        <w:rPr>
          <w:rFonts w:ascii="Times New Roman" w:hAnsi="Times New Roman" w:cs="Times New Roman"/>
        </w:rPr>
        <w:t>Çocukluk travmaları ile kaygı bozukluğu arasında anlamlı ve pozitif yönde bir ilişki vardır.</w:t>
      </w:r>
    </w:p>
    <w:p w:rsidR="00D72C3F" w:rsidRPr="00C44169" w:rsidRDefault="00D72C3F" w:rsidP="00DF3E5D">
      <w:pPr>
        <w:spacing w:line="360" w:lineRule="auto"/>
        <w:rPr>
          <w:rFonts w:ascii="Times New Roman" w:hAnsi="Times New Roman" w:cs="Times New Roman"/>
        </w:rPr>
      </w:pPr>
      <w:r w:rsidRPr="00C44169">
        <w:rPr>
          <w:rFonts w:ascii="Times New Roman" w:hAnsi="Times New Roman" w:cs="Times New Roman"/>
          <w:b/>
        </w:rPr>
        <w:t>Şekil 1.</w:t>
      </w:r>
      <w:r w:rsidR="00004E53" w:rsidRPr="00C44169">
        <w:rPr>
          <w:rFonts w:ascii="Times New Roman" w:hAnsi="Times New Roman" w:cs="Times New Roman"/>
        </w:rPr>
        <w:t xml:space="preserve"> Araştırmanın M</w:t>
      </w:r>
      <w:r w:rsidRPr="00C44169">
        <w:rPr>
          <w:rFonts w:ascii="Times New Roman" w:hAnsi="Times New Roman" w:cs="Times New Roman"/>
        </w:rPr>
        <w:t>odeli</w:t>
      </w:r>
    </w:p>
    <w:p w:rsidR="00D72C3F" w:rsidRPr="00C44169" w:rsidRDefault="000E5EED" w:rsidP="00D72C3F">
      <w:pPr>
        <w:tabs>
          <w:tab w:val="center" w:pos="4536"/>
        </w:tabs>
        <w:spacing w:line="360" w:lineRule="auto"/>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6" o:spid="_x0000_s1026" type="#_x0000_t202" alt="" style="position:absolute;margin-left:305.3pt;margin-top:12.85pt;width:105.2pt;height:55.35pt;z-index:251664384;visibility:visible;mso-wrap-edited:f" stroked="f">
            <v:path arrowok="t"/>
            <v:textbox>
              <w:txbxContent>
                <w:p w:rsidR="000E5EED" w:rsidRDefault="000E5EED" w:rsidP="00D72C3F">
                  <w:pPr>
                    <w:jc w:val="center"/>
                  </w:pPr>
                  <w:r>
                    <w:t xml:space="preserve">KAYGI </w:t>
                  </w:r>
                </w:p>
                <w:p w:rsidR="000E5EED" w:rsidRDefault="000E5EED" w:rsidP="00D72C3F">
                  <w:pPr>
                    <w:jc w:val="center"/>
                  </w:pPr>
                  <w:r>
                    <w:t>BOZUKLUĞU</w:t>
                  </w:r>
                </w:p>
              </w:txbxContent>
            </v:textbox>
          </v:shape>
        </w:pict>
      </w:r>
      <w:r>
        <w:rPr>
          <w:rFonts w:ascii="Times New Roman" w:hAnsi="Times New Roman" w:cs="Times New Roman"/>
          <w:noProof/>
        </w:rPr>
        <w:pict>
          <v:rect id="Rectangle 3" o:spid="_x0000_s1035" alt="" style="position:absolute;margin-left:299.05pt;margin-top:5.9pt;width:118.4pt;height:66.45pt;z-index:251661312;visibility:visible;mso-wrap-edited:f">
            <v:path arrowok="t"/>
          </v:rect>
        </w:pict>
      </w:r>
      <w:r w:rsidR="00D72C3F" w:rsidRPr="00C44169">
        <w:rPr>
          <w:rFonts w:ascii="Times New Roman" w:hAnsi="Times New Roman" w:cs="Times New Roman"/>
        </w:rPr>
        <w:tab/>
      </w:r>
    </w:p>
    <w:p w:rsidR="00D72C3F" w:rsidRPr="00C44169" w:rsidRDefault="000E5EED" w:rsidP="00D72C3F">
      <w:pPr>
        <w:spacing w:line="360" w:lineRule="auto"/>
        <w:rPr>
          <w:rFonts w:ascii="Times New Roman" w:hAnsi="Times New Roman" w:cs="Times New Roman"/>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AutoShape 15" o:spid="_x0000_s1034" type="#_x0000_t32" alt="" style="position:absolute;margin-left:122.3pt;margin-top:26.6pt;width:27pt;height:4.1pt;flip:x;z-index:251669504;visibility:visible;mso-wrap-edited:f">
            <v:stroke endarrow="block"/>
            <o:lock v:ext="edit" shapetype="f"/>
          </v:shape>
        </w:pict>
      </w:r>
      <w:r>
        <w:rPr>
          <w:rFonts w:ascii="Times New Roman" w:hAnsi="Times New Roman" w:cs="Times New Roman"/>
          <w:noProof/>
        </w:rPr>
        <w:pict>
          <v:shape id="AutoShape 8" o:spid="_x0000_s1033" type="#_x0000_t32" alt="" style="position:absolute;margin-left:122.3pt;margin-top:6.65pt;width:176.75pt;height:24.05pt;flip:y;z-index:251666432;visibility:visible;mso-wrap-edited:f">
            <v:stroke endarrow="block"/>
            <o:lock v:ext="edit" shapetype="f"/>
          </v:shape>
        </w:pict>
      </w:r>
    </w:p>
    <w:p w:rsidR="00D72C3F" w:rsidRPr="00C44169" w:rsidRDefault="000E5EED" w:rsidP="00D72C3F">
      <w:pPr>
        <w:spacing w:line="360" w:lineRule="auto"/>
        <w:rPr>
          <w:rFonts w:ascii="Times New Roman" w:hAnsi="Times New Roman" w:cs="Times New Roman"/>
        </w:rPr>
      </w:pPr>
      <w:r>
        <w:rPr>
          <w:rFonts w:ascii="Times New Roman" w:hAnsi="Times New Roman" w:cs="Times New Roman"/>
          <w:noProof/>
        </w:rPr>
        <w:pict>
          <v:shape id="Text Box 5" o:spid="_x0000_s1027" type="#_x0000_t202" alt="" style="position:absolute;margin-left:10.85pt;margin-top:6.8pt;width:105.2pt;height:55.35pt;z-index:251663360;visibility:visible;mso-wrap-edited:f" stroked="f" strokeweight="0">
            <v:path arrowok="t"/>
            <v:textbox>
              <w:txbxContent>
                <w:p w:rsidR="000E5EED" w:rsidRDefault="000E5EED" w:rsidP="00D72C3F">
                  <w:pPr>
                    <w:jc w:val="center"/>
                  </w:pPr>
                  <w:r>
                    <w:t>ÇOCUKLUK</w:t>
                  </w:r>
                </w:p>
                <w:p w:rsidR="000E5EED" w:rsidRDefault="000E5EED" w:rsidP="00D72C3F">
                  <w:pPr>
                    <w:jc w:val="center"/>
                  </w:pPr>
                  <w:r>
                    <w:t>TRAVMALARI</w:t>
                  </w:r>
                </w:p>
              </w:txbxContent>
            </v:textbox>
          </v:shape>
        </w:pict>
      </w:r>
      <w:r>
        <w:rPr>
          <w:rFonts w:ascii="Times New Roman" w:hAnsi="Times New Roman" w:cs="Times New Roman"/>
          <w:noProof/>
        </w:rPr>
        <w:pict>
          <v:rect id="Rectangle 2" o:spid="_x0000_s1032" alt="" style="position:absolute;margin-left:3.9pt;margin-top:1.75pt;width:118.4pt;height:66.45pt;z-index:251660288;visibility:visible;mso-wrap-edited:f">
            <v:path arrowok="t"/>
          </v:rect>
        </w:pict>
      </w:r>
    </w:p>
    <w:p w:rsidR="00D72C3F" w:rsidRPr="00C44169" w:rsidRDefault="00D72C3F" w:rsidP="00D72C3F">
      <w:pPr>
        <w:spacing w:line="360" w:lineRule="auto"/>
        <w:rPr>
          <w:rFonts w:ascii="Times New Roman" w:hAnsi="Times New Roman" w:cs="Times New Roman"/>
        </w:rPr>
      </w:pPr>
    </w:p>
    <w:p w:rsidR="00D72C3F" w:rsidRPr="00C44169" w:rsidRDefault="000E5EED" w:rsidP="00D72C3F">
      <w:pPr>
        <w:spacing w:line="360" w:lineRule="auto"/>
        <w:rPr>
          <w:rFonts w:ascii="Times New Roman" w:hAnsi="Times New Roman" w:cs="Times New Roman"/>
        </w:rPr>
      </w:pPr>
      <w:r>
        <w:rPr>
          <w:rFonts w:ascii="Times New Roman" w:hAnsi="Times New Roman" w:cs="Times New Roman"/>
          <w:b/>
          <w:noProof/>
        </w:rPr>
        <w:pict>
          <v:shape id="AutoShape 14" o:spid="_x0000_s1031" type="#_x0000_t32" alt="" style="position:absolute;margin-left:122.3pt;margin-top:10.25pt;width:22.2pt;height:4.2pt;flip:x y;z-index:251668480;visibility:visible;mso-wrap-edited:f">
            <v:stroke endarrow="block"/>
            <o:lock v:ext="edit" shapetype="f"/>
          </v:shape>
        </w:pict>
      </w:r>
      <w:r>
        <w:rPr>
          <w:rFonts w:ascii="Times New Roman" w:hAnsi="Times New Roman" w:cs="Times New Roman"/>
          <w:noProof/>
        </w:rPr>
        <w:pict>
          <v:shape id="AutoShape 9" o:spid="_x0000_s1030" type="#_x0000_t32" alt="" style="position:absolute;margin-left:122.3pt;margin-top:10.25pt;width:176.75pt;height:33.4pt;z-index:251667456;visibility:visible;mso-wrap-edited:f">
            <v:stroke endarrow="block"/>
            <o:lock v:ext="edit" shapetype="f"/>
          </v:shape>
        </w:pict>
      </w:r>
      <w:r>
        <w:rPr>
          <w:rFonts w:ascii="Times New Roman" w:hAnsi="Times New Roman" w:cs="Times New Roman"/>
          <w:noProof/>
        </w:rPr>
        <w:pict>
          <v:shape id="Text Box 7" o:spid="_x0000_s1028" type="#_x0000_t202" alt="" style="position:absolute;margin-left:305.3pt;margin-top:4.2pt;width:105.2pt;height:55.35pt;z-index:251665408;visibility:visible;mso-wrap-edited:f" stroked="f">
            <v:path arrowok="t"/>
            <v:textbox>
              <w:txbxContent>
                <w:p w:rsidR="000E5EED" w:rsidRDefault="000E5EED" w:rsidP="00D72C3F">
                  <w:pPr>
                    <w:jc w:val="center"/>
                  </w:pPr>
                  <w:r>
                    <w:t>SOSYAL</w:t>
                  </w:r>
                </w:p>
                <w:p w:rsidR="000E5EED" w:rsidRDefault="000E5EED" w:rsidP="00D72C3F">
                  <w:pPr>
                    <w:jc w:val="center"/>
                  </w:pPr>
                  <w:r>
                    <w:t xml:space="preserve"> İLİŞKİLER</w:t>
                  </w:r>
                </w:p>
              </w:txbxContent>
            </v:textbox>
          </v:shape>
        </w:pict>
      </w:r>
      <w:r>
        <w:rPr>
          <w:rFonts w:ascii="Times New Roman" w:hAnsi="Times New Roman" w:cs="Times New Roman"/>
          <w:noProof/>
        </w:rPr>
        <w:pict>
          <v:rect id="Rectangle 4" o:spid="_x0000_s1029" alt="" style="position:absolute;margin-left:299.05pt;margin-top:-.1pt;width:118.4pt;height:66.45pt;z-index:251662336;visibility:visible;mso-wrap-edited:f">
            <v:path arrowok="t"/>
          </v:rect>
        </w:pict>
      </w:r>
    </w:p>
    <w:p w:rsidR="00D72C3F" w:rsidRPr="00C44169" w:rsidRDefault="00D72C3F" w:rsidP="00D72C3F">
      <w:pPr>
        <w:spacing w:line="360" w:lineRule="auto"/>
        <w:rPr>
          <w:rFonts w:ascii="Times New Roman" w:hAnsi="Times New Roman" w:cs="Times New Roman"/>
        </w:rPr>
      </w:pPr>
    </w:p>
    <w:p w:rsidR="00D72C3F" w:rsidRPr="00C44169" w:rsidRDefault="00D72C3F" w:rsidP="00D72C3F">
      <w:pPr>
        <w:spacing w:line="360" w:lineRule="auto"/>
        <w:rPr>
          <w:rFonts w:ascii="Times New Roman" w:hAnsi="Times New Roman" w:cs="Times New Roman"/>
        </w:rPr>
      </w:pPr>
    </w:p>
    <w:p w:rsidR="006E6972" w:rsidRPr="00C44169" w:rsidRDefault="006E6972" w:rsidP="00D72C3F">
      <w:pPr>
        <w:rPr>
          <w:rFonts w:ascii="Times New Roman" w:hAnsi="Times New Roman" w:cs="Times New Roman"/>
        </w:rPr>
      </w:pPr>
    </w:p>
    <w:p w:rsidR="00D72C3F" w:rsidRPr="00C44169" w:rsidRDefault="00B24EDC" w:rsidP="009A1AF8">
      <w:pPr>
        <w:spacing w:line="360" w:lineRule="auto"/>
        <w:jc w:val="both"/>
        <w:rPr>
          <w:rFonts w:ascii="Times New Roman" w:hAnsi="Times New Roman" w:cs="Times New Roman"/>
          <w:b/>
        </w:rPr>
      </w:pPr>
      <w:r w:rsidRPr="00C44169">
        <w:rPr>
          <w:rFonts w:ascii="Times New Roman" w:hAnsi="Times New Roman" w:cs="Times New Roman"/>
          <w:b/>
        </w:rPr>
        <w:t>Sınırlılık</w:t>
      </w:r>
    </w:p>
    <w:p w:rsidR="00D72C3F" w:rsidRPr="00C44169" w:rsidRDefault="00D72C3F" w:rsidP="009A1AF8">
      <w:pPr>
        <w:spacing w:line="360" w:lineRule="auto"/>
        <w:ind w:firstLine="708"/>
        <w:jc w:val="both"/>
        <w:rPr>
          <w:rFonts w:ascii="Times New Roman" w:hAnsi="Times New Roman" w:cs="Times New Roman"/>
        </w:rPr>
      </w:pPr>
      <w:r w:rsidRPr="00C44169">
        <w:rPr>
          <w:rFonts w:ascii="Times New Roman" w:hAnsi="Times New Roman" w:cs="Times New Roman"/>
        </w:rPr>
        <w:t xml:space="preserve">Kaygı bozukluğu yaşayanların çocukluk travmaları ile sosyal ilişkileri arasındaki ilişkiyi incelemek için yapılan araştırmada pandemi dolayısı ile farklı profillere ait farklı katılımcı gruplarına ulaşılamadığından data toplama işlemi internet ortamı üzerinden gerçekleştirildi. Ulaşımı kolay örneklemlerin kullanımı düşünüldüğü için kolayda örnekleme yöntemi seçilmiştir. Kolayda örnekleme yöntemi, örnekleme teknikleri içerisinde temsiliyet gücü en </w:t>
      </w:r>
      <w:r w:rsidR="00B24EDC" w:rsidRPr="00C44169">
        <w:rPr>
          <w:rFonts w:ascii="Times New Roman" w:hAnsi="Times New Roman" w:cs="Times New Roman"/>
        </w:rPr>
        <w:t>zayıf</w:t>
      </w:r>
      <w:r w:rsidRPr="00C44169">
        <w:rPr>
          <w:rFonts w:ascii="Times New Roman" w:hAnsi="Times New Roman" w:cs="Times New Roman"/>
        </w:rPr>
        <w:t xml:space="preserve"> olan örnekleme yöntem</w:t>
      </w:r>
      <w:r w:rsidR="00B24EDC" w:rsidRPr="00C44169">
        <w:rPr>
          <w:rFonts w:ascii="Times New Roman" w:hAnsi="Times New Roman" w:cs="Times New Roman"/>
        </w:rPr>
        <w:t>idir</w:t>
      </w:r>
      <w:r w:rsidR="00F57539">
        <w:rPr>
          <w:rFonts w:ascii="Times New Roman" w:hAnsi="Times New Roman" w:cs="Times New Roman"/>
        </w:rPr>
        <w:t xml:space="preserve"> (Gürbüz ve ark </w:t>
      </w:r>
      <w:r w:rsidR="005A7296" w:rsidRPr="00C44169">
        <w:rPr>
          <w:rFonts w:ascii="Times New Roman" w:hAnsi="Times New Roman" w:cs="Times New Roman"/>
        </w:rPr>
        <w:t>2018</w:t>
      </w:r>
      <w:r w:rsidR="00F57539">
        <w:rPr>
          <w:rFonts w:ascii="Times New Roman" w:hAnsi="Times New Roman" w:cs="Times New Roman"/>
        </w:rPr>
        <w:t xml:space="preserve">). </w:t>
      </w:r>
      <w:r w:rsidRPr="00C44169">
        <w:rPr>
          <w:rFonts w:ascii="Times New Roman" w:hAnsi="Times New Roman" w:cs="Times New Roman"/>
        </w:rPr>
        <w:t>Bu örnekleme yönteminin araştırmanın bir sınırlılığı olduğu düşünülmektedir.</w:t>
      </w:r>
    </w:p>
    <w:p w:rsidR="00D72C3F" w:rsidRPr="00C44169" w:rsidRDefault="00B24EDC" w:rsidP="009A1AF8">
      <w:pPr>
        <w:spacing w:line="360" w:lineRule="auto"/>
        <w:jc w:val="both"/>
        <w:rPr>
          <w:rFonts w:ascii="Times New Roman" w:hAnsi="Times New Roman" w:cs="Times New Roman"/>
          <w:b/>
        </w:rPr>
      </w:pPr>
      <w:r w:rsidRPr="00C44169">
        <w:rPr>
          <w:rFonts w:ascii="Times New Roman" w:hAnsi="Times New Roman" w:cs="Times New Roman"/>
          <w:b/>
        </w:rPr>
        <w:t>Sayıltı</w:t>
      </w:r>
    </w:p>
    <w:p w:rsidR="00D72C3F" w:rsidRPr="00C44169" w:rsidRDefault="00D72C3F" w:rsidP="009A1AF8">
      <w:pPr>
        <w:spacing w:line="360" w:lineRule="auto"/>
        <w:ind w:firstLine="708"/>
        <w:jc w:val="both"/>
        <w:rPr>
          <w:rFonts w:ascii="Times New Roman" w:hAnsi="Times New Roman" w:cs="Times New Roman"/>
        </w:rPr>
      </w:pPr>
      <w:r w:rsidRPr="00C44169">
        <w:rPr>
          <w:rFonts w:ascii="Times New Roman" w:hAnsi="Times New Roman" w:cs="Times New Roman"/>
        </w:rPr>
        <w:t>Bu çalışma kapmasında toplanılan dataların katılımcılar tarafından, anketlere samimi ve doğru bir şekilde cevap verdikleri varsayılmaktadır.</w:t>
      </w:r>
    </w:p>
    <w:p w:rsidR="003E694C" w:rsidRPr="00AF7D72" w:rsidRDefault="00D72C3F" w:rsidP="009A1AF8">
      <w:pPr>
        <w:spacing w:line="360" w:lineRule="auto"/>
        <w:ind w:firstLine="708"/>
        <w:jc w:val="both"/>
        <w:rPr>
          <w:rFonts w:ascii="Times New Roman" w:hAnsi="Times New Roman" w:cs="Times New Roman"/>
        </w:rPr>
      </w:pPr>
      <w:r w:rsidRPr="00C44169">
        <w:rPr>
          <w:rFonts w:ascii="Times New Roman" w:hAnsi="Times New Roman" w:cs="Times New Roman"/>
        </w:rPr>
        <w:t>K</w:t>
      </w:r>
      <w:r w:rsidR="005A7296" w:rsidRPr="00C44169">
        <w:rPr>
          <w:rFonts w:ascii="Times New Roman" w:hAnsi="Times New Roman" w:cs="Times New Roman"/>
        </w:rPr>
        <w:t xml:space="preserve">atılımcıların eğitim durumları </w:t>
      </w:r>
      <w:r w:rsidRPr="00C44169">
        <w:rPr>
          <w:rFonts w:ascii="Times New Roman" w:hAnsi="Times New Roman" w:cs="Times New Roman"/>
        </w:rPr>
        <w:t>ya da medeni halleri gibi kontrol değişkenlerinin katılımcılar arasında bir değişiklik göstermemektedir.</w:t>
      </w:r>
    </w:p>
    <w:p w:rsidR="00216989" w:rsidRPr="00C44169" w:rsidRDefault="00216989" w:rsidP="007A48FF">
      <w:pPr>
        <w:pStyle w:val="NormalWeb"/>
        <w:spacing w:line="360" w:lineRule="auto"/>
        <w:jc w:val="center"/>
        <w:rPr>
          <w:b/>
          <w:sz w:val="22"/>
          <w:szCs w:val="22"/>
        </w:rPr>
      </w:pPr>
      <w:r w:rsidRPr="00C44169">
        <w:rPr>
          <w:b/>
          <w:sz w:val="22"/>
          <w:szCs w:val="22"/>
        </w:rPr>
        <w:lastRenderedPageBreak/>
        <w:t>KAVRAMSAL ÇERÇEVE</w:t>
      </w:r>
    </w:p>
    <w:p w:rsidR="00216989" w:rsidRPr="00C44169" w:rsidRDefault="00216989" w:rsidP="009A1AF8">
      <w:pPr>
        <w:pStyle w:val="NormalWeb"/>
        <w:spacing w:line="360" w:lineRule="auto"/>
        <w:jc w:val="both"/>
        <w:rPr>
          <w:b/>
          <w:sz w:val="22"/>
          <w:szCs w:val="22"/>
        </w:rPr>
      </w:pPr>
      <w:r w:rsidRPr="00C44169">
        <w:rPr>
          <w:b/>
          <w:sz w:val="22"/>
          <w:szCs w:val="22"/>
        </w:rPr>
        <w:t>ÇOCUKLUK TRAVMALARI</w:t>
      </w:r>
    </w:p>
    <w:p w:rsidR="00216989" w:rsidRPr="00C44169" w:rsidRDefault="00216989" w:rsidP="009A1AF8">
      <w:pPr>
        <w:pStyle w:val="NormalWeb"/>
        <w:spacing w:line="360" w:lineRule="auto"/>
        <w:ind w:firstLine="708"/>
        <w:jc w:val="both"/>
        <w:rPr>
          <w:sz w:val="22"/>
          <w:szCs w:val="22"/>
        </w:rPr>
      </w:pPr>
      <w:r w:rsidRPr="00C44169">
        <w:rPr>
          <w:color w:val="000000" w:themeColor="text1"/>
          <w:sz w:val="22"/>
          <w:szCs w:val="22"/>
        </w:rPr>
        <w:t>Çocukluk çağı travması, çocuklukta veya genç erişkinlikte yaşanan fiziksel istismar, duygusal istismar, cinsel istismar, bedensel ihmal ve duygusal ihmal yaşantılarının genel adıdır ve literatürde sıklıkla istismar ve ihmal kavramları ile açıklanmaktadır. Buna göre 18 yaş altı çocuklara karşı aktif olarak yapılan fiziksel, duygusal, zihinsel ve sosyal gelişimlerine zarar veren her türlü davranışın kötüye kullanılması; Beslenme, bakım, denetim ve eğitim gibi ihtiyaçlarını karşılayamamak ihmal olarak kabul edilir</w:t>
      </w:r>
      <w:r>
        <w:rPr>
          <w:color w:val="000000" w:themeColor="text1"/>
          <w:sz w:val="22"/>
          <w:szCs w:val="22"/>
        </w:rPr>
        <w:t xml:space="preserve"> </w:t>
      </w:r>
      <w:r w:rsidRPr="009170C5">
        <w:rPr>
          <w:sz w:val="22"/>
          <w:szCs w:val="22"/>
        </w:rPr>
        <w:t>(Demirkapı, 2013)</w:t>
      </w:r>
      <w:r w:rsidRPr="00C44169">
        <w:rPr>
          <w:sz w:val="22"/>
          <w:szCs w:val="22"/>
        </w:rPr>
        <w:t xml:space="preserve"> </w:t>
      </w:r>
    </w:p>
    <w:p w:rsidR="00216989" w:rsidRPr="00ED23FB" w:rsidRDefault="00216989" w:rsidP="009A1AF8">
      <w:pPr>
        <w:pStyle w:val="NormalWeb"/>
        <w:spacing w:line="360" w:lineRule="auto"/>
        <w:ind w:firstLine="708"/>
        <w:jc w:val="both"/>
        <w:rPr>
          <w:sz w:val="22"/>
          <w:szCs w:val="22"/>
        </w:rPr>
      </w:pPr>
      <w:r w:rsidRPr="00ED23FB">
        <w:rPr>
          <w:sz w:val="22"/>
          <w:szCs w:val="22"/>
        </w:rPr>
        <w:t xml:space="preserve">Çocuğun kendinden büyük biri tarafından fiziksel şiddete maruz kalması ve yetişkin biri tarafından kullanılması cinsel istismar olarak </w:t>
      </w:r>
      <w:r w:rsidRPr="00AA463E">
        <w:rPr>
          <w:sz w:val="22"/>
          <w:szCs w:val="22"/>
        </w:rPr>
        <w:t>tanımlanmaktadır (Kara ve ark., 2004; Topbaş 2004).</w:t>
      </w:r>
    </w:p>
    <w:p w:rsidR="00216989" w:rsidRDefault="00216989" w:rsidP="009A1AF8">
      <w:pPr>
        <w:pStyle w:val="NormalWeb"/>
        <w:spacing w:line="360" w:lineRule="auto"/>
        <w:ind w:firstLine="708"/>
        <w:jc w:val="both"/>
        <w:rPr>
          <w:color w:val="000000" w:themeColor="text1"/>
          <w:sz w:val="22"/>
          <w:szCs w:val="22"/>
        </w:rPr>
      </w:pPr>
      <w:r>
        <w:rPr>
          <w:color w:val="000000" w:themeColor="text1"/>
          <w:sz w:val="22"/>
          <w:szCs w:val="22"/>
        </w:rPr>
        <w:t xml:space="preserve">Çocuğun kendisinin devamlı kötüye kullanılması, çocuğu yalnız kalmakla tehdit edilmesi ve eve zorla kapatılması gibi topluma aykırı bir şekilde büyütülmesi, çocuğun kapasitesine aykırı durumların yapılmasının istenmesi veya umut edilmesi duygusal </w:t>
      </w:r>
      <w:r w:rsidRPr="00AA463E">
        <w:rPr>
          <w:color w:val="000000" w:themeColor="text1"/>
          <w:sz w:val="22"/>
          <w:szCs w:val="22"/>
        </w:rPr>
        <w:t>istismardır (Polat, 2001). Çocuktan</w:t>
      </w:r>
      <w:r>
        <w:rPr>
          <w:color w:val="000000" w:themeColor="text1"/>
          <w:sz w:val="22"/>
          <w:szCs w:val="22"/>
        </w:rPr>
        <w:t xml:space="preserve"> bunları beklerken yapılan kötüleyici </w:t>
      </w:r>
      <w:r w:rsidRPr="00AA463E">
        <w:rPr>
          <w:color w:val="000000" w:themeColor="text1"/>
          <w:sz w:val="22"/>
          <w:szCs w:val="22"/>
        </w:rPr>
        <w:t xml:space="preserve">davranışlar </w:t>
      </w:r>
      <w:r w:rsidR="007A48FF">
        <w:rPr>
          <w:sz w:val="22"/>
          <w:szCs w:val="22"/>
        </w:rPr>
        <w:t xml:space="preserve">(Shull, </w:t>
      </w:r>
      <w:r w:rsidRPr="00AA463E">
        <w:rPr>
          <w:sz w:val="22"/>
          <w:szCs w:val="22"/>
        </w:rPr>
        <w:t xml:space="preserve">1999) </w:t>
      </w:r>
      <w:r w:rsidRPr="00AA463E">
        <w:rPr>
          <w:color w:val="000000" w:themeColor="text1"/>
          <w:sz w:val="22"/>
          <w:szCs w:val="22"/>
        </w:rPr>
        <w:t xml:space="preserve"> çocukta</w:t>
      </w:r>
      <w:r>
        <w:rPr>
          <w:color w:val="000000" w:themeColor="text1"/>
          <w:sz w:val="22"/>
          <w:szCs w:val="22"/>
        </w:rPr>
        <w:t xml:space="preserve"> duygusal olarak örseleyen davranışlara sebep olmaktadır.</w:t>
      </w:r>
    </w:p>
    <w:p w:rsidR="00216989" w:rsidRPr="00E10F78" w:rsidRDefault="00216989" w:rsidP="009A1AF8">
      <w:pPr>
        <w:pStyle w:val="NormalWeb"/>
        <w:spacing w:line="360" w:lineRule="auto"/>
        <w:ind w:firstLine="708"/>
        <w:jc w:val="both"/>
        <w:rPr>
          <w:color w:val="000000" w:themeColor="text1"/>
          <w:sz w:val="22"/>
          <w:szCs w:val="22"/>
        </w:rPr>
      </w:pPr>
      <w:r>
        <w:rPr>
          <w:color w:val="000000" w:themeColor="text1"/>
          <w:sz w:val="22"/>
          <w:szCs w:val="22"/>
        </w:rPr>
        <w:t xml:space="preserve">Çocuğun koruma eksikliği ve temel gereksinimlerini karşılayamamak ihmal olarak adlandırılır </w:t>
      </w:r>
      <w:r w:rsidRPr="00AA463E">
        <w:rPr>
          <w:sz w:val="22"/>
          <w:szCs w:val="22"/>
        </w:rPr>
        <w:t>(Polat, 2007).</w:t>
      </w:r>
    </w:p>
    <w:p w:rsidR="00216989" w:rsidRPr="00E8141C" w:rsidRDefault="00216989" w:rsidP="009A1AF8">
      <w:pPr>
        <w:pStyle w:val="NormalWeb"/>
        <w:spacing w:line="360" w:lineRule="auto"/>
        <w:ind w:firstLine="708"/>
        <w:jc w:val="both"/>
        <w:rPr>
          <w:sz w:val="22"/>
          <w:szCs w:val="22"/>
        </w:rPr>
      </w:pPr>
      <w:r>
        <w:rPr>
          <w:sz w:val="22"/>
          <w:szCs w:val="22"/>
        </w:rPr>
        <w:t>Çocuğun temel gereksinimlerinden olan beslenme eğitimin çocukta eksik bırakılması onda fiziksel korunmamayı; çocuğun sevgi görmemesi ve ona ilgisiz davranılması duygusal ihmale örnek olarak verilebilir. İhmalin ayırt edici durumlarının pasif, istismarın ise aktif davranışlardan oluşması olarak görülmüştür</w:t>
      </w:r>
      <w:r w:rsidRPr="00E10F78">
        <w:rPr>
          <w:sz w:val="22"/>
          <w:szCs w:val="22"/>
        </w:rPr>
        <w:t xml:space="preserve"> </w:t>
      </w:r>
    </w:p>
    <w:p w:rsidR="00F9511D" w:rsidRPr="00C44169" w:rsidRDefault="00F9511D" w:rsidP="009A1AF8">
      <w:pPr>
        <w:pStyle w:val="NormalWeb"/>
        <w:spacing w:line="360" w:lineRule="auto"/>
        <w:jc w:val="both"/>
        <w:rPr>
          <w:b/>
          <w:sz w:val="22"/>
          <w:szCs w:val="22"/>
        </w:rPr>
      </w:pPr>
      <w:r w:rsidRPr="00C44169">
        <w:rPr>
          <w:b/>
          <w:sz w:val="22"/>
          <w:szCs w:val="22"/>
        </w:rPr>
        <w:t>KAYGI BOZUKLUĞU</w:t>
      </w:r>
    </w:p>
    <w:p w:rsidR="002061F4" w:rsidRPr="00C44169" w:rsidRDefault="002843B3" w:rsidP="009A1AF8">
      <w:pPr>
        <w:spacing w:line="360" w:lineRule="auto"/>
        <w:ind w:firstLine="708"/>
        <w:jc w:val="both"/>
        <w:rPr>
          <w:rFonts w:ascii="Times New Roman" w:hAnsi="Times New Roman" w:cs="Times New Roman"/>
        </w:rPr>
      </w:pPr>
      <w:r w:rsidRPr="00C44169">
        <w:rPr>
          <w:rFonts w:ascii="Times New Roman" w:hAnsi="Times New Roman" w:cs="Times New Roman"/>
        </w:rPr>
        <w:t>K</w:t>
      </w:r>
      <w:r w:rsidR="002061F4" w:rsidRPr="00C44169">
        <w:rPr>
          <w:rFonts w:ascii="Times New Roman" w:hAnsi="Times New Roman" w:cs="Times New Roman"/>
        </w:rPr>
        <w:t>işinin yaşadığı o anda ve gelecekte nasıl gerçekleşeceği belli olmayan; belki de gerçekleşmesi hiç m</w:t>
      </w:r>
      <w:r w:rsidR="00FD1D2D" w:rsidRPr="00C44169">
        <w:rPr>
          <w:rFonts w:ascii="Times New Roman" w:hAnsi="Times New Roman" w:cs="Times New Roman"/>
        </w:rPr>
        <w:t xml:space="preserve">ümkün </w:t>
      </w:r>
      <w:r w:rsidR="002061F4" w:rsidRPr="00C44169">
        <w:rPr>
          <w:rFonts w:ascii="Times New Roman" w:hAnsi="Times New Roman" w:cs="Times New Roman"/>
        </w:rPr>
        <w:t xml:space="preserve">olmayan öznel bir durumla ilgili endişe ve </w:t>
      </w:r>
      <w:r w:rsidR="00FD1D2D" w:rsidRPr="00C44169">
        <w:rPr>
          <w:rFonts w:ascii="Times New Roman" w:hAnsi="Times New Roman" w:cs="Times New Roman"/>
        </w:rPr>
        <w:t>kuşku</w:t>
      </w:r>
      <w:r w:rsidR="002061F4" w:rsidRPr="00C44169">
        <w:rPr>
          <w:rFonts w:ascii="Times New Roman" w:hAnsi="Times New Roman" w:cs="Times New Roman"/>
        </w:rPr>
        <w:t xml:space="preserve"> duyma hali olarak tanımlanabilir. Bireyler kendilerine acı veren durumları </w:t>
      </w:r>
      <w:r w:rsidR="00763BFB" w:rsidRPr="00C44169">
        <w:rPr>
          <w:rFonts w:ascii="Times New Roman" w:hAnsi="Times New Roman" w:cs="Times New Roman"/>
        </w:rPr>
        <w:t>reddedip görmezden gelirler</w:t>
      </w:r>
      <w:r w:rsidR="002061F4" w:rsidRPr="00C44169">
        <w:rPr>
          <w:rFonts w:ascii="Times New Roman" w:hAnsi="Times New Roman" w:cs="Times New Roman"/>
        </w:rPr>
        <w:t xml:space="preserve">, </w:t>
      </w:r>
      <w:r w:rsidR="00763BFB" w:rsidRPr="00C44169">
        <w:rPr>
          <w:rFonts w:ascii="Times New Roman" w:hAnsi="Times New Roman" w:cs="Times New Roman"/>
        </w:rPr>
        <w:t>tüm temasları keserler</w:t>
      </w:r>
      <w:r w:rsidR="002061F4" w:rsidRPr="00C44169">
        <w:rPr>
          <w:rFonts w:ascii="Times New Roman" w:hAnsi="Times New Roman" w:cs="Times New Roman"/>
        </w:rPr>
        <w:t>; savunma mekanizmaların</w:t>
      </w:r>
      <w:r w:rsidR="00F0116C" w:rsidRPr="00C44169">
        <w:rPr>
          <w:rFonts w:ascii="Times New Roman" w:hAnsi="Times New Roman" w:cs="Times New Roman"/>
        </w:rPr>
        <w:t>dan</w:t>
      </w:r>
      <w:r w:rsidR="002061F4" w:rsidRPr="00C44169">
        <w:rPr>
          <w:rFonts w:ascii="Times New Roman" w:hAnsi="Times New Roman" w:cs="Times New Roman"/>
        </w:rPr>
        <w:t xml:space="preserve"> </w:t>
      </w:r>
      <w:r w:rsidR="00F0116C" w:rsidRPr="00C44169">
        <w:rPr>
          <w:rFonts w:ascii="Times New Roman" w:hAnsi="Times New Roman" w:cs="Times New Roman"/>
        </w:rPr>
        <w:t>yararlanılır.</w:t>
      </w:r>
      <w:r w:rsidR="002061F4" w:rsidRPr="00C44169">
        <w:rPr>
          <w:rFonts w:ascii="Times New Roman" w:hAnsi="Times New Roman" w:cs="Times New Roman"/>
        </w:rPr>
        <w:t xml:space="preserve"> </w:t>
      </w:r>
      <w:r w:rsidRPr="00C44169">
        <w:rPr>
          <w:rFonts w:ascii="Times New Roman" w:hAnsi="Times New Roman" w:cs="Times New Roman"/>
        </w:rPr>
        <w:t>Ayrıca b</w:t>
      </w:r>
      <w:r w:rsidR="002061F4" w:rsidRPr="00C44169">
        <w:rPr>
          <w:rFonts w:ascii="Times New Roman" w:hAnsi="Times New Roman" w:cs="Times New Roman"/>
        </w:rPr>
        <w:t>astırılan, bilinç dışına itilen bu durumlar ve çözülmemiş sorunlar kişinin olağan durumlarda bile tedirgin, endişel</w:t>
      </w:r>
      <w:r w:rsidR="00763BFB" w:rsidRPr="00C44169">
        <w:rPr>
          <w:rFonts w:ascii="Times New Roman" w:hAnsi="Times New Roman" w:cs="Times New Roman"/>
        </w:rPr>
        <w:t>i ve kaygılı olmasına yol açar</w:t>
      </w:r>
      <w:r w:rsidRPr="00C44169">
        <w:rPr>
          <w:rFonts w:ascii="Times New Roman" w:hAnsi="Times New Roman" w:cs="Times New Roman"/>
        </w:rPr>
        <w:t xml:space="preserve"> ve bu durum kaygıyı tanımlamaktadır</w:t>
      </w:r>
      <w:r w:rsidR="00763BFB" w:rsidRPr="00AA463E">
        <w:rPr>
          <w:rFonts w:ascii="Times New Roman" w:hAnsi="Times New Roman" w:cs="Times New Roman"/>
        </w:rPr>
        <w:t xml:space="preserve"> </w:t>
      </w:r>
      <w:r w:rsidR="002061F4" w:rsidRPr="00AA463E">
        <w:rPr>
          <w:rFonts w:ascii="Times New Roman" w:hAnsi="Times New Roman" w:cs="Times New Roman"/>
        </w:rPr>
        <w:t xml:space="preserve">(Şahin, </w:t>
      </w:r>
      <w:r w:rsidR="00AA463E" w:rsidRPr="00AA463E">
        <w:rPr>
          <w:rFonts w:ascii="Times New Roman" w:hAnsi="Times New Roman" w:cs="Times New Roman"/>
        </w:rPr>
        <w:t>2019)</w:t>
      </w:r>
      <w:r w:rsidR="00AA463E">
        <w:rPr>
          <w:rFonts w:ascii="Times New Roman" w:hAnsi="Times New Roman" w:cs="Times New Roman"/>
        </w:rPr>
        <w:t>.</w:t>
      </w:r>
    </w:p>
    <w:p w:rsidR="002061F4" w:rsidRPr="00C44169" w:rsidRDefault="002061F4" w:rsidP="009A1AF8">
      <w:pPr>
        <w:spacing w:line="360" w:lineRule="auto"/>
        <w:ind w:firstLine="708"/>
        <w:jc w:val="both"/>
        <w:rPr>
          <w:rFonts w:ascii="Times New Roman" w:hAnsi="Times New Roman" w:cs="Times New Roman"/>
        </w:rPr>
      </w:pPr>
      <w:r w:rsidRPr="00C44169">
        <w:rPr>
          <w:rFonts w:ascii="Times New Roman" w:hAnsi="Times New Roman" w:cs="Times New Roman"/>
        </w:rPr>
        <w:t xml:space="preserve">Nesnel kaygıya neden olan etmenlerin belirli bir raddeye gelmesi, kişinin çocukluğundan itibaren yaşadığı korkular, sürekli kaygı tepkisini arttırabilir. Nesnel kaygı; bireyin yaşamını ve </w:t>
      </w:r>
      <w:r w:rsidRPr="00C44169">
        <w:rPr>
          <w:rFonts w:ascii="Times New Roman" w:hAnsi="Times New Roman" w:cs="Times New Roman"/>
        </w:rPr>
        <w:lastRenderedPageBreak/>
        <w:t>benliğini tehdit eden, gereksinimlerini karşılamasını engelleyen, toplum içinde saygınlığının (itibarının) sarsılmasına neden olabilecek somut tehlikeler sonucu ortaya çıkan bir duygudur.</w:t>
      </w:r>
    </w:p>
    <w:p w:rsidR="002061F4" w:rsidRPr="00C44169" w:rsidRDefault="002061F4" w:rsidP="009A1AF8">
      <w:pPr>
        <w:spacing w:line="360" w:lineRule="auto"/>
        <w:ind w:firstLine="708"/>
        <w:jc w:val="both"/>
        <w:rPr>
          <w:rFonts w:ascii="Times New Roman" w:hAnsi="Times New Roman" w:cs="Times New Roman"/>
        </w:rPr>
      </w:pPr>
      <w:r w:rsidRPr="00C44169">
        <w:rPr>
          <w:rFonts w:ascii="Times New Roman" w:hAnsi="Times New Roman" w:cs="Times New Roman"/>
        </w:rPr>
        <w:t>Örnek olarak  deprem, sel, kuraklık, savaş tehlikesi, sevdiklerini kaybetmek, iş bulamama, saldırıya maruz kalmak gibi somut tehlikeler karşısında bireylerde görülen duygusal tepki nesnel kaygıdır. Ancak kişiler olağan durumlarda bile sürekli tedirginlik, endişe ve huzursuzluk yaşıyorlarsa kaygı bozuklukları görülmeye başlar.</w:t>
      </w:r>
    </w:p>
    <w:p w:rsidR="002061F4" w:rsidRPr="00C44169" w:rsidRDefault="002061F4" w:rsidP="009A1AF8">
      <w:pPr>
        <w:spacing w:line="360" w:lineRule="auto"/>
        <w:ind w:firstLine="708"/>
        <w:jc w:val="both"/>
        <w:rPr>
          <w:rFonts w:ascii="Times New Roman" w:hAnsi="Times New Roman" w:cs="Times New Roman"/>
        </w:rPr>
      </w:pPr>
      <w:r w:rsidRPr="00C44169">
        <w:rPr>
          <w:rFonts w:ascii="Times New Roman" w:hAnsi="Times New Roman" w:cs="Times New Roman"/>
        </w:rPr>
        <w:t>Kişi üstesinden gelemeyeceği kadar yoğun strese maruz kaldığında nedeni belli olmayan kaygı bozuklukları ortaya çıkar. Kaygı bozukluklarında özellikle panik bozukluklarda görülen panik ataklarda sempatik sistem gerçek bir tehlike olmamasına karşın kişinin alarma geçmesine, korku kadar şiddetli tepkiler göstermesine neden olur. Özellikle yaygın kaygı bozukluğunda küçük sorunlar fazlası ile abartılır ve kişiler sürekli endişe ve gerginlik yaşarlar. Aşırı kaygı durumlarında sempatik sistem etkinliğini sürdürür ve parasem</w:t>
      </w:r>
      <w:r w:rsidR="006E579C" w:rsidRPr="00C44169">
        <w:rPr>
          <w:rFonts w:ascii="Times New Roman" w:hAnsi="Times New Roman" w:cs="Times New Roman"/>
        </w:rPr>
        <w:t xml:space="preserve">patik sistem devreye girmez. Bu gibi </w:t>
      </w:r>
      <w:r w:rsidRPr="00C44169">
        <w:rPr>
          <w:rFonts w:ascii="Times New Roman" w:hAnsi="Times New Roman" w:cs="Times New Roman"/>
        </w:rPr>
        <w:t>durumları yaşayan kişiler rahatlayamaz, uykularında bile dinlenemezler ve bedenlerinde süreğen gerginlikler ve ağrıları oluşur, var olan fizyolojik sorunlar kaygının etkisi ile daha da artar.</w:t>
      </w:r>
    </w:p>
    <w:p w:rsidR="00CC392E" w:rsidRDefault="00354374" w:rsidP="00F62AB5">
      <w:pPr>
        <w:spacing w:line="360" w:lineRule="auto"/>
        <w:ind w:firstLine="708"/>
        <w:jc w:val="both"/>
        <w:rPr>
          <w:rFonts w:ascii="Times New Roman" w:hAnsi="Times New Roman" w:cs="Times New Roman"/>
        </w:rPr>
      </w:pPr>
      <w:r w:rsidRPr="00C44169">
        <w:rPr>
          <w:rFonts w:ascii="Times New Roman" w:hAnsi="Times New Roman" w:cs="Times New Roman"/>
        </w:rPr>
        <w:t>DSM- 5</w:t>
      </w:r>
      <w:r w:rsidR="00813205" w:rsidRPr="00C44169">
        <w:rPr>
          <w:rFonts w:ascii="Times New Roman" w:hAnsi="Times New Roman" w:cs="Times New Roman"/>
        </w:rPr>
        <w:t xml:space="preserve"> tanısına göre;  “K</w:t>
      </w:r>
      <w:r w:rsidR="002061F4" w:rsidRPr="00C44169">
        <w:rPr>
          <w:rFonts w:ascii="Times New Roman" w:hAnsi="Times New Roman" w:cs="Times New Roman"/>
        </w:rPr>
        <w:t>aygı bozukluklarında aşırı düzeyde ya da sık yaşanan kaygı mevcuttur. Yaygın kaygı bozukluğu dışında, özellikle fobilerde o</w:t>
      </w:r>
      <w:r w:rsidR="00813205" w:rsidRPr="00C44169">
        <w:rPr>
          <w:rFonts w:ascii="Times New Roman" w:hAnsi="Times New Roman" w:cs="Times New Roman"/>
        </w:rPr>
        <w:t>lağan dışı yoğun korku yaşanır.”</w:t>
      </w:r>
      <w:r w:rsidR="00FE6264" w:rsidRPr="00C44169">
        <w:rPr>
          <w:rFonts w:ascii="Times New Roman" w:hAnsi="Times New Roman" w:cs="Times New Roman"/>
        </w:rPr>
        <w:t xml:space="preserve"> </w:t>
      </w:r>
      <w:r w:rsidR="00CC392E" w:rsidRPr="00CC392E">
        <w:rPr>
          <w:rFonts w:ascii="Times New Roman" w:hAnsi="Times New Roman" w:cs="Times New Roman"/>
        </w:rPr>
        <w:t>(American Psychiatric Association, 2013)</w:t>
      </w:r>
    </w:p>
    <w:p w:rsidR="00216989" w:rsidRPr="00C44169" w:rsidRDefault="00216989" w:rsidP="009A1AF8">
      <w:pPr>
        <w:spacing w:line="360" w:lineRule="auto"/>
        <w:jc w:val="both"/>
        <w:rPr>
          <w:rFonts w:ascii="Times New Roman" w:hAnsi="Times New Roman" w:cs="Times New Roman"/>
          <w:b/>
        </w:rPr>
      </w:pPr>
      <w:r w:rsidRPr="00C44169">
        <w:rPr>
          <w:rFonts w:ascii="Times New Roman" w:hAnsi="Times New Roman" w:cs="Times New Roman"/>
          <w:b/>
        </w:rPr>
        <w:t>SOSYAL İLİŞKİLER</w:t>
      </w:r>
    </w:p>
    <w:p w:rsidR="00216989" w:rsidRPr="00C44169" w:rsidRDefault="00216989" w:rsidP="009A1AF8">
      <w:pPr>
        <w:spacing w:line="360" w:lineRule="auto"/>
        <w:ind w:firstLine="708"/>
        <w:jc w:val="both"/>
        <w:rPr>
          <w:rFonts w:ascii="Times New Roman" w:hAnsi="Times New Roman" w:cs="Times New Roman"/>
          <w:b/>
        </w:rPr>
      </w:pPr>
      <w:r w:rsidRPr="00C44169">
        <w:rPr>
          <w:rFonts w:ascii="Times New Roman" w:hAnsi="Times New Roman" w:cs="Times New Roman"/>
        </w:rPr>
        <w:t>İnsan, dünyaya ilk geldiği andan beri çevresindekilere bağımlıdır. Bu bağlılıkla beraber ilişkiler kurmak insanın doğasında vardır. Çünkü Aristoteles’in de düşündüğü gibi insan sosyal bir varlıktır. (Y</w:t>
      </w:r>
      <w:r>
        <w:rPr>
          <w:rFonts w:ascii="Times New Roman" w:hAnsi="Times New Roman" w:cs="Times New Roman"/>
        </w:rPr>
        <w:t>eşilçayır</w:t>
      </w:r>
      <w:r w:rsidR="00F510C6">
        <w:rPr>
          <w:rFonts w:ascii="Times New Roman" w:hAnsi="Times New Roman" w:cs="Times New Roman"/>
        </w:rPr>
        <w:t>,</w:t>
      </w:r>
      <w:r w:rsidRPr="00C44169">
        <w:rPr>
          <w:rFonts w:ascii="Times New Roman" w:hAnsi="Times New Roman" w:cs="Times New Roman"/>
        </w:rPr>
        <w:t xml:space="preserve"> 2014). Sosyal bir varlık olan insan bulunduğu sosyal yapıların içinde desteklenmeye, değer görmeye ve en önemlisi de sevilmeye ihtiyaç duyar. (Cohen</w:t>
      </w:r>
      <w:r w:rsidR="00CC392E">
        <w:rPr>
          <w:rFonts w:ascii="Times New Roman" w:hAnsi="Times New Roman" w:cs="Times New Roman"/>
        </w:rPr>
        <w:t xml:space="preserve"> ve ark.</w:t>
      </w:r>
      <w:r w:rsidR="00F510C6">
        <w:rPr>
          <w:rFonts w:ascii="Times New Roman" w:hAnsi="Times New Roman" w:cs="Times New Roman"/>
        </w:rPr>
        <w:t>,</w:t>
      </w:r>
      <w:r w:rsidR="00CC392E">
        <w:rPr>
          <w:rFonts w:ascii="Times New Roman" w:hAnsi="Times New Roman" w:cs="Times New Roman"/>
        </w:rPr>
        <w:t xml:space="preserve"> </w:t>
      </w:r>
      <w:r w:rsidRPr="00C44169">
        <w:rPr>
          <w:rFonts w:ascii="Times New Roman" w:hAnsi="Times New Roman" w:cs="Times New Roman"/>
        </w:rPr>
        <w:t>2000).</w:t>
      </w:r>
    </w:p>
    <w:p w:rsidR="00216989" w:rsidRPr="00C44169" w:rsidRDefault="00216989" w:rsidP="009A1AF8">
      <w:pPr>
        <w:spacing w:line="360" w:lineRule="auto"/>
        <w:ind w:firstLine="708"/>
        <w:jc w:val="both"/>
        <w:rPr>
          <w:rFonts w:ascii="Times New Roman" w:hAnsi="Times New Roman" w:cs="Times New Roman"/>
          <w:b/>
        </w:rPr>
      </w:pPr>
      <w:r w:rsidRPr="00C44169">
        <w:rPr>
          <w:rFonts w:ascii="Times New Roman" w:hAnsi="Times New Roman" w:cs="Times New Roman"/>
        </w:rPr>
        <w:t xml:space="preserve">Günümüzde teknolojinin de ilerlemesiyle beraber bireyler sosyal yapıların içinde daha kolay bulunup yapıları daha da kolay kontrol edebilirken bile sosyal yaşama uyum sağlamada zorlanmaktadır. Uyum sağlayamayan bireylerde depresyon görülme ile intihar vakaları artmakta ve bireyler yalnızlaşmaktadır. </w:t>
      </w:r>
      <w:r w:rsidRPr="00B64262">
        <w:rPr>
          <w:rFonts w:ascii="Times New Roman" w:hAnsi="Times New Roman" w:cs="Times New Roman"/>
        </w:rPr>
        <w:t>(Grover</w:t>
      </w:r>
      <w:r w:rsidR="00B64262" w:rsidRPr="00B64262">
        <w:rPr>
          <w:rFonts w:ascii="Times New Roman" w:hAnsi="Times New Roman" w:cs="Times New Roman"/>
        </w:rPr>
        <w:t xml:space="preserve"> ve ark.</w:t>
      </w:r>
      <w:r w:rsidRPr="00B64262">
        <w:rPr>
          <w:rFonts w:ascii="Times New Roman" w:hAnsi="Times New Roman" w:cs="Times New Roman"/>
        </w:rPr>
        <w:t xml:space="preserve"> 2009).</w:t>
      </w:r>
      <w:r w:rsidRPr="00C44169">
        <w:rPr>
          <w:rFonts w:ascii="Times New Roman" w:hAnsi="Times New Roman" w:cs="Times New Roman"/>
        </w:rPr>
        <w:t xml:space="preserve"> </w:t>
      </w:r>
    </w:p>
    <w:p w:rsidR="00216989" w:rsidRPr="00C44169" w:rsidRDefault="00216989" w:rsidP="009A1AF8">
      <w:pPr>
        <w:spacing w:line="360" w:lineRule="auto"/>
        <w:ind w:firstLine="708"/>
        <w:jc w:val="both"/>
        <w:rPr>
          <w:rFonts w:ascii="Times New Roman" w:hAnsi="Times New Roman" w:cs="Times New Roman"/>
        </w:rPr>
      </w:pPr>
      <w:r w:rsidRPr="00C44169">
        <w:rPr>
          <w:rFonts w:ascii="Times New Roman" w:hAnsi="Times New Roman" w:cs="Times New Roman"/>
        </w:rPr>
        <w:t xml:space="preserve">Bu yönde bireyin uyum sağlamasına destek olan bazı koruyucu faktörler de bulunmaktadır. Bunlardan biri de sosyal desteğin varlığıdır. Sosyal destek birçok bilim dalında araştırma konusu olarak ele alınmıştır. Bu durum </w:t>
      </w:r>
      <w:r w:rsidRPr="00B64262">
        <w:rPr>
          <w:rFonts w:ascii="Times New Roman" w:hAnsi="Times New Roman" w:cs="Times New Roman"/>
        </w:rPr>
        <w:t>sayesinde sosyal destek kavramının farklı bakış açılarıyla düşünülmes</w:t>
      </w:r>
      <w:r w:rsidR="00E85ECE">
        <w:rPr>
          <w:rFonts w:ascii="Times New Roman" w:hAnsi="Times New Roman" w:cs="Times New Roman"/>
        </w:rPr>
        <w:t xml:space="preserve">ine olanak sağlanmıştır (Uchino, </w:t>
      </w:r>
      <w:r w:rsidRPr="00B64262">
        <w:rPr>
          <w:rFonts w:ascii="Times New Roman" w:hAnsi="Times New Roman" w:cs="Times New Roman"/>
        </w:rPr>
        <w:t>2004).</w:t>
      </w:r>
      <w:r w:rsidRPr="00C44169">
        <w:rPr>
          <w:rFonts w:ascii="Times New Roman" w:hAnsi="Times New Roman" w:cs="Times New Roman"/>
        </w:rPr>
        <w:t xml:space="preserve"> </w:t>
      </w:r>
    </w:p>
    <w:p w:rsidR="00216989" w:rsidRPr="00B64262" w:rsidRDefault="00216989" w:rsidP="009A1AF8">
      <w:pPr>
        <w:spacing w:line="360" w:lineRule="auto"/>
        <w:ind w:firstLine="708"/>
        <w:jc w:val="both"/>
        <w:rPr>
          <w:rFonts w:ascii="Times New Roman" w:hAnsi="Times New Roman" w:cs="Times New Roman"/>
        </w:rPr>
      </w:pPr>
      <w:r w:rsidRPr="00C44169">
        <w:rPr>
          <w:rFonts w:ascii="Times New Roman" w:hAnsi="Times New Roman" w:cs="Times New Roman"/>
        </w:rPr>
        <w:t xml:space="preserve"> Sosyal destek bireyin çevresinden alabildiği psikolojik </w:t>
      </w:r>
      <w:r w:rsidRPr="00B64262">
        <w:rPr>
          <w:rFonts w:ascii="Times New Roman" w:hAnsi="Times New Roman" w:cs="Times New Roman"/>
        </w:rPr>
        <w:t xml:space="preserve">destek olarak düşünülebilir. Ayrıca sosyal destek, sosyal ilişkilerin nasıl işlediğinin ve niteliğinin belirtisi  (Schwarzer ve </w:t>
      </w:r>
      <w:r w:rsidR="00E85ECE">
        <w:rPr>
          <w:rFonts w:ascii="Times New Roman" w:hAnsi="Times New Roman" w:cs="Times New Roman"/>
        </w:rPr>
        <w:t xml:space="preserve">Knoll, </w:t>
      </w:r>
      <w:r w:rsidRPr="00B64262">
        <w:rPr>
          <w:rFonts w:ascii="Times New Roman" w:hAnsi="Times New Roman" w:cs="Times New Roman"/>
        </w:rPr>
        <w:t xml:space="preserve">2007) </w:t>
      </w:r>
      <w:r w:rsidRPr="00B64262">
        <w:rPr>
          <w:rFonts w:ascii="Times New Roman" w:hAnsi="Times New Roman" w:cs="Times New Roman"/>
        </w:rPr>
        <w:lastRenderedPageBreak/>
        <w:t>olarak tanımlandığından bireyin sosyal ilişkiler kurabilmesinin psikolojik destek için önemli olduğu</w:t>
      </w:r>
      <w:r w:rsidRPr="00C44169">
        <w:rPr>
          <w:rFonts w:ascii="Times New Roman" w:hAnsi="Times New Roman" w:cs="Times New Roman"/>
        </w:rPr>
        <w:t xml:space="preserve"> </w:t>
      </w:r>
      <w:r w:rsidRPr="00B64262">
        <w:rPr>
          <w:rFonts w:ascii="Times New Roman" w:hAnsi="Times New Roman" w:cs="Times New Roman"/>
        </w:rPr>
        <w:t>düşünülmektedir.</w:t>
      </w:r>
    </w:p>
    <w:p w:rsidR="00216989" w:rsidRPr="00B64262" w:rsidRDefault="00216989" w:rsidP="009A1AF8">
      <w:pPr>
        <w:spacing w:line="360" w:lineRule="auto"/>
        <w:ind w:firstLine="708"/>
        <w:jc w:val="both"/>
        <w:rPr>
          <w:rFonts w:ascii="Times New Roman" w:hAnsi="Times New Roman" w:cs="Times New Roman"/>
        </w:rPr>
      </w:pPr>
      <w:r w:rsidRPr="00B64262">
        <w:rPr>
          <w:rFonts w:ascii="Times New Roman" w:hAnsi="Times New Roman" w:cs="Times New Roman"/>
        </w:rPr>
        <w:t xml:space="preserve">Sosyal ilişkilerde bulunan bireylerin, psikolojik sağlığının da etkilendiği gösterilmektedir </w:t>
      </w:r>
      <w:r w:rsidRPr="00B64262">
        <w:rPr>
          <w:rFonts w:ascii="Times New Roman" w:hAnsi="Times New Roman" w:cs="Times New Roman"/>
          <w:color w:val="222222"/>
          <w:shd w:val="clear" w:color="auto" w:fill="FFFFFF"/>
        </w:rPr>
        <w:t xml:space="preserve">(Yalçın, İ. 2015). Aynı zamanda sosyal ilişkiler ve beyin ile ilgili araştırmalarda; sinir yapılarıyla sosyal ilişkilerin ilişkilendirilebileceği öne sürülmektedir (Meng Du, 2021). Böylece sosyal ilişkilerin fiziksel sağlığı da etkilediği düşünülebilir. </w:t>
      </w:r>
    </w:p>
    <w:p w:rsidR="00216989" w:rsidRPr="00B64262" w:rsidRDefault="00216989" w:rsidP="009A1AF8">
      <w:pPr>
        <w:spacing w:line="360" w:lineRule="auto"/>
        <w:ind w:firstLine="708"/>
        <w:jc w:val="both"/>
        <w:rPr>
          <w:rFonts w:ascii="Times New Roman" w:hAnsi="Times New Roman" w:cs="Times New Roman"/>
        </w:rPr>
      </w:pPr>
      <w:r w:rsidRPr="00B64262">
        <w:rPr>
          <w:rFonts w:ascii="Times New Roman" w:hAnsi="Times New Roman" w:cs="Times New Roman"/>
          <w:color w:val="222222"/>
          <w:shd w:val="clear" w:color="auto" w:fill="FFFFFF"/>
        </w:rPr>
        <w:t xml:space="preserve">Sosyal ilişkiler, bireylerin arasında belirli amaçlar doğrultusuna bağlı davranışlar olarak ele alınabilir. Toplumda herkes birbirine bağlı olarak yaşamaktır. İlişkisel durumda bulunan bireyler birbirlerinin farkındadırlar ve birbirlerinden etkilenmektedirler. Bu da belirli etkileşimleri beraberinde getirir  (Karaman, K. 2003). </w:t>
      </w:r>
    </w:p>
    <w:p w:rsidR="00216989" w:rsidRDefault="00216989" w:rsidP="009A1AF8">
      <w:pPr>
        <w:spacing w:line="360" w:lineRule="auto"/>
        <w:ind w:firstLine="708"/>
        <w:jc w:val="both"/>
        <w:rPr>
          <w:rFonts w:ascii="Times New Roman" w:hAnsi="Times New Roman" w:cs="Times New Roman"/>
        </w:rPr>
      </w:pPr>
      <w:r w:rsidRPr="00B64262">
        <w:rPr>
          <w:rFonts w:ascii="Times New Roman" w:hAnsi="Times New Roman" w:cs="Times New Roman"/>
        </w:rPr>
        <w:t>Dolayısıyla sosyal ilişkinin, bir birey veya grubun kendisi haricindekilerin bir çok durum karşısındaki davranış biçimlerinin ve olay karşısındaki beklentilerinin göz önünde bulundurularak devamlılığının ilişkiyle birbirinin etkilenmesi olarak tanımlandığı da görülmüştür (Erkal, 1991)</w:t>
      </w:r>
    </w:p>
    <w:p w:rsidR="00A95D58" w:rsidRDefault="009B7224" w:rsidP="009A1AF8">
      <w:pPr>
        <w:pStyle w:val="NormalWeb"/>
        <w:jc w:val="both"/>
        <w:rPr>
          <w:rFonts w:ascii="TimesNewRomanPS" w:hAnsi="TimesNewRomanPS"/>
          <w:b/>
          <w:bCs/>
          <w:sz w:val="22"/>
          <w:szCs w:val="22"/>
        </w:rPr>
      </w:pPr>
      <w:r>
        <w:rPr>
          <w:rFonts w:ascii="TimesNewRomanPS" w:hAnsi="TimesNewRomanPS"/>
          <w:b/>
          <w:bCs/>
          <w:sz w:val="22"/>
          <w:szCs w:val="22"/>
        </w:rPr>
        <w:t>Çocukluk Travmalar</w:t>
      </w:r>
      <w:r>
        <w:rPr>
          <w:rFonts w:ascii="TimesNewRomanPS" w:hAnsi="TimesNewRomanPS" w:hint="eastAsia"/>
          <w:b/>
          <w:bCs/>
          <w:sz w:val="22"/>
          <w:szCs w:val="22"/>
        </w:rPr>
        <w:t>ı</w:t>
      </w:r>
      <w:r>
        <w:rPr>
          <w:rFonts w:ascii="TimesNewRomanPS" w:hAnsi="TimesNewRomanPS"/>
          <w:b/>
          <w:bCs/>
          <w:sz w:val="22"/>
          <w:szCs w:val="22"/>
        </w:rPr>
        <w:t xml:space="preserve"> Ya</w:t>
      </w:r>
      <w:r>
        <w:rPr>
          <w:rFonts w:ascii="TimesNewRomanPS" w:hAnsi="TimesNewRomanPS" w:hint="eastAsia"/>
          <w:b/>
          <w:bCs/>
          <w:sz w:val="22"/>
          <w:szCs w:val="22"/>
        </w:rPr>
        <w:t>ş</w:t>
      </w:r>
      <w:r>
        <w:rPr>
          <w:rFonts w:ascii="TimesNewRomanPS" w:hAnsi="TimesNewRomanPS"/>
          <w:b/>
          <w:bCs/>
          <w:sz w:val="22"/>
          <w:szCs w:val="22"/>
        </w:rPr>
        <w:t>ayanlar</w:t>
      </w:r>
      <w:r>
        <w:rPr>
          <w:rFonts w:ascii="TimesNewRomanPS" w:hAnsi="TimesNewRomanPS" w:hint="eastAsia"/>
          <w:b/>
          <w:bCs/>
          <w:sz w:val="22"/>
          <w:szCs w:val="22"/>
        </w:rPr>
        <w:t>ı</w:t>
      </w:r>
      <w:r>
        <w:rPr>
          <w:rFonts w:ascii="TimesNewRomanPS" w:hAnsi="TimesNewRomanPS"/>
          <w:b/>
          <w:bCs/>
          <w:sz w:val="22"/>
          <w:szCs w:val="22"/>
        </w:rPr>
        <w:t>n Kayg</w:t>
      </w:r>
      <w:r>
        <w:rPr>
          <w:rFonts w:ascii="TimesNewRomanPS" w:hAnsi="TimesNewRomanPS" w:hint="eastAsia"/>
          <w:b/>
          <w:bCs/>
          <w:sz w:val="22"/>
          <w:szCs w:val="22"/>
        </w:rPr>
        <w:t>ı</w:t>
      </w:r>
      <w:r>
        <w:rPr>
          <w:rFonts w:ascii="TimesNewRomanPS" w:hAnsi="TimesNewRomanPS"/>
          <w:b/>
          <w:bCs/>
          <w:sz w:val="22"/>
          <w:szCs w:val="22"/>
        </w:rPr>
        <w:t xml:space="preserve"> Bozuklu</w:t>
      </w:r>
      <w:r>
        <w:rPr>
          <w:rFonts w:ascii="TimesNewRomanPS" w:hAnsi="TimesNewRomanPS" w:hint="eastAsia"/>
          <w:b/>
          <w:bCs/>
          <w:sz w:val="22"/>
          <w:szCs w:val="22"/>
        </w:rPr>
        <w:t>ğ</w:t>
      </w:r>
      <w:r>
        <w:rPr>
          <w:rFonts w:ascii="TimesNewRomanPS" w:hAnsi="TimesNewRomanPS"/>
          <w:b/>
          <w:bCs/>
          <w:sz w:val="22"/>
          <w:szCs w:val="22"/>
        </w:rPr>
        <w:t>u ve Sosyal İli</w:t>
      </w:r>
      <w:r>
        <w:rPr>
          <w:rFonts w:ascii="TimesNewRomanPS" w:hAnsi="TimesNewRomanPS" w:hint="eastAsia"/>
          <w:b/>
          <w:bCs/>
          <w:sz w:val="22"/>
          <w:szCs w:val="22"/>
        </w:rPr>
        <w:t>ş</w:t>
      </w:r>
      <w:r>
        <w:rPr>
          <w:rFonts w:ascii="TimesNewRomanPS" w:hAnsi="TimesNewRomanPS"/>
          <w:b/>
          <w:bCs/>
          <w:sz w:val="22"/>
          <w:szCs w:val="22"/>
        </w:rPr>
        <w:t>kileri Üzerinde Etkisi</w:t>
      </w:r>
    </w:p>
    <w:p w:rsidR="00D62E16" w:rsidRPr="00D62E16" w:rsidRDefault="00D62E16" w:rsidP="009A1AF8">
      <w:pPr>
        <w:pStyle w:val="NormalWeb"/>
        <w:spacing w:line="360" w:lineRule="auto"/>
        <w:ind w:firstLine="708"/>
        <w:jc w:val="both"/>
        <w:rPr>
          <w:rFonts w:ascii="TimesNewRomanPS" w:hAnsi="TimesNewRomanPS"/>
          <w:b/>
          <w:bCs/>
          <w:sz w:val="22"/>
          <w:szCs w:val="22"/>
        </w:rPr>
      </w:pPr>
      <w:r w:rsidRPr="00D62E16">
        <w:rPr>
          <w:sz w:val="22"/>
          <w:szCs w:val="22"/>
        </w:rPr>
        <w:t xml:space="preserve">Çocukluk travmaları yaşayanların kaygı bozukluğu ve sosyal ilişkilerinde sorun yaşayacağı düşünülmüştür. Bu sorunların kişinin yaşantısında olumsuz sonuçları getirebileceği ve bu olumsuz sonuçların kişisinin yaşantısında kısıtlayıcı etkenler ortaya çıkarabileceği görülebilir. Sorunların travma odaklı olması kişinin ileriki yaşantısında kaygı bozuklukları yaşayıp hayat standartlarının olumsuz etkilenmesi </w:t>
      </w:r>
      <w:r w:rsidRPr="00317572">
        <w:rPr>
          <w:sz w:val="22"/>
          <w:szCs w:val="22"/>
        </w:rPr>
        <w:t>(Kermen ve ark., 2016) ile birlikte</w:t>
      </w:r>
      <w:r w:rsidRPr="00D62E16">
        <w:rPr>
          <w:sz w:val="22"/>
          <w:szCs w:val="22"/>
        </w:rPr>
        <w:t xml:space="preserve"> kaygının aynı zamanda sosyal ilişkilerde uyumsuz iletişimler yaşamasına se</w:t>
      </w:r>
      <w:r w:rsidR="00AD60DC">
        <w:rPr>
          <w:sz w:val="22"/>
          <w:szCs w:val="22"/>
        </w:rPr>
        <w:t xml:space="preserve">bep olabileceği varsayılmıştır. Çeşitli </w:t>
      </w:r>
      <w:r w:rsidRPr="00D62E16">
        <w:rPr>
          <w:sz w:val="22"/>
          <w:szCs w:val="22"/>
        </w:rPr>
        <w:t>makalelere bakıldığında  araştırmadaki değişkenlerin birbirleri ile ilişkili sonuçlar doğurduğu görülmektedir.</w:t>
      </w:r>
    </w:p>
    <w:p w:rsidR="007F14C2" w:rsidRPr="006D359C" w:rsidRDefault="007F14C2" w:rsidP="00F62AB5">
      <w:pPr>
        <w:pStyle w:val="NormalWeb"/>
        <w:jc w:val="center"/>
        <w:rPr>
          <w:rFonts w:ascii="TimesNewRomanPS" w:hAnsi="TimesNewRomanPS"/>
          <w:bCs/>
          <w:sz w:val="22"/>
          <w:szCs w:val="22"/>
        </w:rPr>
      </w:pPr>
      <w:r>
        <w:rPr>
          <w:rFonts w:ascii="TimesNewRomanPS" w:hAnsi="TimesNewRomanPS"/>
          <w:b/>
          <w:bCs/>
          <w:sz w:val="22"/>
          <w:szCs w:val="22"/>
        </w:rPr>
        <w:t>YÖNTEM</w:t>
      </w:r>
    </w:p>
    <w:p w:rsidR="007F14C2" w:rsidRPr="000C09FB" w:rsidRDefault="007F14C2" w:rsidP="009A1AF8">
      <w:pPr>
        <w:pStyle w:val="NormalWeb"/>
        <w:jc w:val="both"/>
        <w:rPr>
          <w:sz w:val="22"/>
          <w:szCs w:val="22"/>
        </w:rPr>
      </w:pPr>
      <w:r w:rsidRPr="000C09FB">
        <w:rPr>
          <w:rFonts w:ascii="TimesNewRomanPS" w:hAnsi="TimesNewRomanPS"/>
          <w:b/>
          <w:bCs/>
          <w:sz w:val="22"/>
          <w:szCs w:val="22"/>
        </w:rPr>
        <w:t>Evren</w:t>
      </w:r>
      <w:r>
        <w:rPr>
          <w:rFonts w:ascii="TimesNewRomanPS" w:hAnsi="TimesNewRomanPS"/>
          <w:b/>
          <w:bCs/>
          <w:sz w:val="22"/>
          <w:szCs w:val="22"/>
        </w:rPr>
        <w:t xml:space="preserve"> ve</w:t>
      </w:r>
      <w:r w:rsidRPr="000C09FB">
        <w:rPr>
          <w:rFonts w:ascii="TimesNewRomanPS" w:hAnsi="TimesNewRomanPS"/>
          <w:b/>
          <w:bCs/>
          <w:sz w:val="22"/>
          <w:szCs w:val="22"/>
        </w:rPr>
        <w:t xml:space="preserve"> Örneklem </w:t>
      </w:r>
    </w:p>
    <w:p w:rsidR="007F14C2" w:rsidRDefault="007F14C2" w:rsidP="009A1AF8">
      <w:pPr>
        <w:spacing w:line="360" w:lineRule="auto"/>
        <w:ind w:firstLine="708"/>
        <w:jc w:val="both"/>
        <w:rPr>
          <w:rFonts w:ascii="Times New Roman" w:hAnsi="Times New Roman" w:cs="Times New Roman"/>
        </w:rPr>
      </w:pPr>
      <w:r>
        <w:rPr>
          <w:rFonts w:ascii="Times New Roman" w:hAnsi="Times New Roman" w:cs="Times New Roman"/>
        </w:rPr>
        <w:t>Araştırma örneklemi toplamda 118 kişiden oluşmaktadır. Örnekleme ka</w:t>
      </w:r>
      <w:r w:rsidR="00955AE1">
        <w:rPr>
          <w:rFonts w:ascii="Times New Roman" w:hAnsi="Times New Roman" w:cs="Times New Roman"/>
        </w:rPr>
        <w:t>tılanların %38,1’i erkek, %61,9’</w:t>
      </w:r>
      <w:r>
        <w:rPr>
          <w:rFonts w:ascii="Times New Roman" w:hAnsi="Times New Roman" w:cs="Times New Roman"/>
        </w:rPr>
        <w:t xml:space="preserve">u kadınlardan oluşmak üzere kategorize edilmiştir. Araştırmanın daha hızlı yürütülüp daha kolay erişilebilir olması için bu araştırmada kolayda örnekleme yöntemi kullanılmıştır. </w:t>
      </w:r>
    </w:p>
    <w:p w:rsidR="007F14C2" w:rsidRDefault="007F14C2" w:rsidP="009A1AF8">
      <w:pPr>
        <w:spacing w:line="360" w:lineRule="auto"/>
        <w:jc w:val="both"/>
        <w:rPr>
          <w:rFonts w:ascii="Times New Roman" w:hAnsi="Times New Roman" w:cs="Times New Roman"/>
          <w:b/>
        </w:rPr>
      </w:pPr>
      <w:r w:rsidRPr="00203EF1">
        <w:rPr>
          <w:rFonts w:ascii="Times New Roman" w:hAnsi="Times New Roman" w:cs="Times New Roman"/>
          <w:b/>
        </w:rPr>
        <w:t>Veri Toplama Yöntemleri</w:t>
      </w:r>
    </w:p>
    <w:p w:rsidR="007F14C2" w:rsidRPr="00D23FD4" w:rsidRDefault="007F14C2" w:rsidP="009A1AF8">
      <w:pPr>
        <w:spacing w:line="360" w:lineRule="auto"/>
        <w:ind w:firstLine="708"/>
        <w:jc w:val="both"/>
        <w:rPr>
          <w:rFonts w:ascii="Times New Roman" w:hAnsi="Times New Roman" w:cs="Times New Roman"/>
        </w:rPr>
      </w:pPr>
      <w:r w:rsidRPr="00750CD2">
        <w:rPr>
          <w:rFonts w:ascii="Times New Roman" w:hAnsi="Times New Roman" w:cs="Times New Roman"/>
          <w:bCs/>
        </w:rPr>
        <w:t xml:space="preserve">Bu araştırma ölçekleri internet üzerindeki bir anket uygulama programı kullanılarak </w:t>
      </w:r>
      <w:r w:rsidR="0072296B">
        <w:rPr>
          <w:rFonts w:ascii="Times New Roman" w:hAnsi="Times New Roman" w:cs="Times New Roman"/>
          <w:bCs/>
        </w:rPr>
        <w:t>toplanmıştır</w:t>
      </w:r>
      <w:r w:rsidRPr="00750CD2">
        <w:rPr>
          <w:rFonts w:ascii="Times New Roman" w:hAnsi="Times New Roman" w:cs="Times New Roman"/>
          <w:bCs/>
        </w:rPr>
        <w:t>. Oluşturulmuş olan formda katılımcıların gizliliklerinin korunacağına ve anket uygulamasının beş dakika süreceğine dair bilgiler verilmiştir. Bu ankette Sosyo</w:t>
      </w:r>
      <w:r>
        <w:rPr>
          <w:rFonts w:ascii="Times New Roman" w:hAnsi="Times New Roman" w:cs="Times New Roman"/>
          <w:bCs/>
        </w:rPr>
        <w:t>-</w:t>
      </w:r>
      <w:r w:rsidRPr="00750CD2">
        <w:rPr>
          <w:rFonts w:ascii="Times New Roman" w:hAnsi="Times New Roman" w:cs="Times New Roman"/>
          <w:bCs/>
        </w:rPr>
        <w:t xml:space="preserve">demografik bilgi </w:t>
      </w:r>
      <w:r w:rsidRPr="00750CD2">
        <w:rPr>
          <w:rFonts w:ascii="Times New Roman" w:hAnsi="Times New Roman" w:cs="Times New Roman"/>
          <w:bCs/>
        </w:rPr>
        <w:lastRenderedPageBreak/>
        <w:t xml:space="preserve">formu, </w:t>
      </w:r>
      <w:r w:rsidRPr="00750CD2">
        <w:rPr>
          <w:rFonts w:ascii="Times New Roman" w:hAnsi="Times New Roman" w:cs="Times New Roman"/>
        </w:rPr>
        <w:t>Çocukluk Çağı Travmaları</w:t>
      </w:r>
      <w:r w:rsidRPr="00750CD2">
        <w:rPr>
          <w:rFonts w:ascii="Times New Roman" w:hAnsi="Times New Roman" w:cs="Times New Roman"/>
          <w:b/>
        </w:rPr>
        <w:t xml:space="preserve"> </w:t>
      </w:r>
      <w:r w:rsidRPr="00750CD2">
        <w:rPr>
          <w:rFonts w:ascii="Times New Roman" w:hAnsi="Times New Roman" w:cs="Times New Roman"/>
        </w:rPr>
        <w:t>Ölçeği (CTQ), Hamilton Anksiyete Derecelendirme Ölçeği  (HAM-A)</w:t>
      </w:r>
      <w:r>
        <w:rPr>
          <w:rFonts w:ascii="Times New Roman" w:hAnsi="Times New Roman" w:cs="Times New Roman"/>
        </w:rPr>
        <w:t xml:space="preserve"> ve</w:t>
      </w:r>
      <w:r w:rsidRPr="00750CD2">
        <w:rPr>
          <w:rFonts w:ascii="Times New Roman" w:hAnsi="Times New Roman" w:cs="Times New Roman"/>
        </w:rPr>
        <w:t xml:space="preserve"> Sosyal</w:t>
      </w:r>
      <w:r>
        <w:rPr>
          <w:rFonts w:ascii="Times New Roman" w:hAnsi="Times New Roman" w:cs="Times New Roman"/>
        </w:rPr>
        <w:t xml:space="preserve"> İlişki Unsurları Ölçeği (SİUÖ) katılımcılara yönlendirilmiştir.</w:t>
      </w:r>
    </w:p>
    <w:p w:rsidR="007F14C2" w:rsidRDefault="007F14C2" w:rsidP="009A1AF8">
      <w:pPr>
        <w:spacing w:line="360" w:lineRule="auto"/>
        <w:jc w:val="both"/>
        <w:rPr>
          <w:rFonts w:ascii="Times New Roman" w:hAnsi="Times New Roman" w:cs="Times New Roman"/>
          <w:b/>
        </w:rPr>
      </w:pPr>
      <w:r>
        <w:rPr>
          <w:rFonts w:ascii="Times New Roman" w:hAnsi="Times New Roman" w:cs="Times New Roman"/>
          <w:b/>
        </w:rPr>
        <w:t>Veri Toplama Araçları</w:t>
      </w:r>
    </w:p>
    <w:p w:rsidR="007F14C2" w:rsidRPr="007F60CF" w:rsidRDefault="007F14C2" w:rsidP="009A1AF8">
      <w:pPr>
        <w:spacing w:line="360" w:lineRule="auto"/>
        <w:jc w:val="both"/>
        <w:rPr>
          <w:rFonts w:ascii="Times New Roman" w:hAnsi="Times New Roman" w:cs="Times New Roman"/>
          <w:b/>
        </w:rPr>
      </w:pPr>
      <w:r w:rsidRPr="007F60CF">
        <w:rPr>
          <w:rFonts w:ascii="Times New Roman" w:hAnsi="Times New Roman" w:cs="Times New Roman"/>
          <w:b/>
        </w:rPr>
        <w:t>Sosyodemografik Bilgi Formu</w:t>
      </w:r>
    </w:p>
    <w:p w:rsidR="007F14C2" w:rsidRPr="007F60CF" w:rsidRDefault="007F14C2" w:rsidP="009A1AF8">
      <w:pPr>
        <w:spacing w:line="360" w:lineRule="auto"/>
        <w:ind w:firstLine="708"/>
        <w:jc w:val="both"/>
        <w:rPr>
          <w:rFonts w:ascii="Times New Roman" w:hAnsi="Times New Roman" w:cs="Times New Roman"/>
        </w:rPr>
      </w:pPr>
      <w:r w:rsidRPr="007F60CF">
        <w:rPr>
          <w:rFonts w:ascii="Times New Roman" w:hAnsi="Times New Roman" w:cs="Times New Roman"/>
        </w:rPr>
        <w:t>Katılımcıların kişisel bilgilerini içeren ve sosyodemografik bilgilerinin alındığı bilgi formudur. Araştırma</w:t>
      </w:r>
      <w:r w:rsidR="00AD60DC">
        <w:rPr>
          <w:rFonts w:ascii="Times New Roman" w:hAnsi="Times New Roman" w:cs="Times New Roman"/>
        </w:rPr>
        <w:t>n</w:t>
      </w:r>
      <w:r w:rsidRPr="007F60CF">
        <w:rPr>
          <w:rFonts w:ascii="Times New Roman" w:hAnsi="Times New Roman" w:cs="Times New Roman"/>
        </w:rPr>
        <w:t>ın anket bölümünün en başında sunulan formda katılımcıların cinsiyetinin, medeni halini, yaşını ve kiminle birlikte yaşadıklarını içermektedir.</w:t>
      </w:r>
    </w:p>
    <w:p w:rsidR="007F14C2" w:rsidRPr="007F60CF" w:rsidRDefault="007F14C2" w:rsidP="009A1AF8">
      <w:pPr>
        <w:spacing w:line="360" w:lineRule="auto"/>
        <w:jc w:val="both"/>
        <w:rPr>
          <w:rFonts w:ascii="Times New Roman" w:hAnsi="Times New Roman" w:cs="Times New Roman"/>
          <w:b/>
        </w:rPr>
      </w:pPr>
      <w:r w:rsidRPr="007F60CF">
        <w:rPr>
          <w:rFonts w:ascii="Times New Roman" w:hAnsi="Times New Roman" w:cs="Times New Roman"/>
          <w:b/>
        </w:rPr>
        <w:t>Çocukluk Çağı Travmaları Ölçeği (CTQ)</w:t>
      </w:r>
    </w:p>
    <w:p w:rsidR="007F14C2" w:rsidRPr="007F60CF" w:rsidRDefault="007F14C2" w:rsidP="009A1AF8">
      <w:pPr>
        <w:spacing w:line="360" w:lineRule="auto"/>
        <w:ind w:firstLine="360"/>
        <w:jc w:val="both"/>
        <w:rPr>
          <w:rFonts w:ascii="Times New Roman" w:hAnsi="Times New Roman" w:cs="Times New Roman"/>
        </w:rPr>
      </w:pPr>
      <w:r w:rsidRPr="007F60CF">
        <w:rPr>
          <w:rFonts w:ascii="Times New Roman" w:hAnsi="Times New Roman" w:cs="Times New Roman"/>
        </w:rPr>
        <w:t xml:space="preserve">Bu ölçekte kişinin 20 yaş öncesindeki ihmal ve istismar yaşantılarında niceliksel ve retrospektif  olarak </w:t>
      </w:r>
      <w:r w:rsidRPr="00317572">
        <w:rPr>
          <w:rFonts w:ascii="Times New Roman" w:hAnsi="Times New Roman" w:cs="Times New Roman"/>
        </w:rPr>
        <w:t>yorumlamasında ve anlamlandırılmasında katkı sağlayan güvenirlik ve geçerliliği test edilmiş, bireyin kendisiyle ilgili bilgilerini paylaşması ve uygulanmasına dayalı basit bir ölçektir (Bernstein</w:t>
      </w:r>
      <w:r w:rsidR="00317572" w:rsidRPr="00317572">
        <w:rPr>
          <w:rFonts w:ascii="Times New Roman" w:hAnsi="Times New Roman" w:cs="Times New Roman"/>
        </w:rPr>
        <w:t xml:space="preserve"> ve ark.</w:t>
      </w:r>
      <w:r w:rsidRPr="00317572">
        <w:rPr>
          <w:rFonts w:ascii="Times New Roman" w:hAnsi="Times New Roman" w:cs="Times New Roman"/>
        </w:rPr>
        <w:t xml:space="preserve"> 1994).</w:t>
      </w:r>
    </w:p>
    <w:p w:rsidR="007F14C2" w:rsidRPr="007F60CF" w:rsidRDefault="007F14C2" w:rsidP="009A1AF8">
      <w:pPr>
        <w:spacing w:line="360" w:lineRule="auto"/>
        <w:ind w:firstLine="360"/>
        <w:jc w:val="both"/>
        <w:rPr>
          <w:rFonts w:ascii="Times New Roman" w:hAnsi="Times New Roman" w:cs="Times New Roman"/>
        </w:rPr>
      </w:pPr>
      <w:r w:rsidRPr="007F60CF">
        <w:rPr>
          <w:rFonts w:ascii="Times New Roman" w:hAnsi="Times New Roman" w:cs="Times New Roman"/>
        </w:rPr>
        <w:t xml:space="preserve">Ölçek sonucunda bulgular CTQ’nun İngilizcesine özgün bir biçimde Türkçesinin de güvenilir ve geçerli olduğu kanıtlanmaktadır. Bu ölçekte test-yeniden-test uyumu ile iç tutarlılığı yüksek orandadır. Açık uçlu sorular sonucunda bulunan CTQ ile elde edilen puanlar ile Çocukluk çağı ihmal ve istismar yaşantıları arasında derecelendirilmiş anlamlı bir ilinti </w:t>
      </w:r>
      <w:r w:rsidRPr="00317572">
        <w:rPr>
          <w:rFonts w:ascii="Times New Roman" w:hAnsi="Times New Roman" w:cs="Times New Roman"/>
        </w:rPr>
        <w:t>bulunmaktadır.</w:t>
      </w:r>
      <w:r w:rsidR="001C5434" w:rsidRPr="00317572">
        <w:rPr>
          <w:rFonts w:ascii="Times New Roman" w:hAnsi="Times New Roman" w:cs="Times New Roman"/>
        </w:rPr>
        <w:t xml:space="preserve"> </w:t>
      </w:r>
      <w:r w:rsidRPr="00317572">
        <w:rPr>
          <w:rFonts w:ascii="Times New Roman" w:hAnsi="Times New Roman" w:cs="Times New Roman"/>
        </w:rPr>
        <w:t>Ayrıca CTQ puanları ve klinik değişkenler arasında da anlamlı koşutluklar görülmektedir (Şar ve ark</w:t>
      </w:r>
      <w:r w:rsidR="00317572">
        <w:rPr>
          <w:rFonts w:ascii="Times New Roman" w:hAnsi="Times New Roman" w:cs="Times New Roman"/>
        </w:rPr>
        <w:t>.</w:t>
      </w:r>
      <w:r w:rsidRPr="00317572">
        <w:rPr>
          <w:rFonts w:ascii="Times New Roman" w:hAnsi="Times New Roman" w:cs="Times New Roman"/>
        </w:rPr>
        <w:t>, 2011).</w:t>
      </w:r>
      <w:r w:rsidRPr="007F60CF">
        <w:rPr>
          <w:rFonts w:ascii="Times New Roman" w:hAnsi="Times New Roman" w:cs="Times New Roman"/>
        </w:rPr>
        <w:t xml:space="preserve"> </w:t>
      </w:r>
    </w:p>
    <w:p w:rsidR="007F14C2" w:rsidRPr="007F60CF" w:rsidRDefault="007F14C2" w:rsidP="009A1AF8">
      <w:pPr>
        <w:spacing w:line="360" w:lineRule="auto"/>
        <w:ind w:firstLine="708"/>
        <w:jc w:val="both"/>
        <w:rPr>
          <w:rFonts w:ascii="Times New Roman" w:hAnsi="Times New Roman" w:cs="Times New Roman"/>
        </w:rPr>
      </w:pPr>
      <w:r w:rsidRPr="007F60CF">
        <w:rPr>
          <w:rFonts w:ascii="Times New Roman" w:hAnsi="Times New Roman" w:cs="Times New Roman"/>
        </w:rPr>
        <w:t xml:space="preserve">Bernstein,  bu ölçeği 1997’de 70 madde olacak şekilde geliştirmiştir, 1995’te bu ölçeği 54 maddeye indirmiş ve </w:t>
      </w:r>
      <w:r w:rsidRPr="00317572">
        <w:rPr>
          <w:rFonts w:ascii="Times New Roman" w:hAnsi="Times New Roman" w:cs="Times New Roman"/>
        </w:rPr>
        <w:t>Şar</w:t>
      </w:r>
      <w:r w:rsidRPr="007F60CF">
        <w:rPr>
          <w:rFonts w:ascii="Times New Roman" w:hAnsi="Times New Roman" w:cs="Times New Roman"/>
        </w:rPr>
        <w:t>, 1996 yılında Türkçe olarak uyarlamış ve uygulamaya başlanmıştır. CTQ, 5’li likert tipi, özbildirim ölçeği olarak kullanılmaktadır.</w:t>
      </w:r>
    </w:p>
    <w:p w:rsidR="007F14C2" w:rsidRPr="007F60CF" w:rsidRDefault="007F14C2" w:rsidP="009A1AF8">
      <w:pPr>
        <w:spacing w:line="360" w:lineRule="auto"/>
        <w:ind w:firstLine="360"/>
        <w:jc w:val="both"/>
        <w:rPr>
          <w:rFonts w:ascii="Times New Roman" w:hAnsi="Times New Roman" w:cs="Times New Roman"/>
        </w:rPr>
      </w:pPr>
      <w:r w:rsidRPr="007F60CF">
        <w:rPr>
          <w:rFonts w:ascii="Times New Roman" w:hAnsi="Times New Roman" w:cs="Times New Roman"/>
        </w:rPr>
        <w:t>Çocukluk döneminde kişinin yaşadığı fiziksel, duygusal ve cinsel istismar ile duygusal ve fiziksel ihmali ölçen maddelerden oluşmaktadır. Ayrıca bu ölçek 3 adet en</w:t>
      </w:r>
      <w:r w:rsidR="00E8141C">
        <w:rPr>
          <w:rFonts w:ascii="Times New Roman" w:hAnsi="Times New Roman" w:cs="Times New Roman"/>
        </w:rPr>
        <w:t xml:space="preserve"> </w:t>
      </w:r>
      <w:r w:rsidRPr="007F60CF">
        <w:rPr>
          <w:rFonts w:ascii="Times New Roman" w:hAnsi="Times New Roman" w:cs="Times New Roman"/>
        </w:rPr>
        <w:t xml:space="preserve">küçükleme yanıltıcı soruları da barındırmaktadır. Bu yanıltıcı sorular, ölçeğin bize verdiği sonuçların çok daha doğru yorumlanmasını ölçek kapsamında ele almıştır. Yanıtlar; 1-hiçbir zaman, 2-nadiren, 3-zaman zaman, 4-sıklıkla, 5-çok sık olacak şekilde sıralanmıştır. Maddelerin her biri1 ve 5 değerleri aralığında puanlanmaktadır. Hepsi ayrı ayrı olarak farklı toplam puanların ve travmatik anı alt ölçeklerinin hesaplanmasına olanak </w:t>
      </w:r>
      <w:r w:rsidRPr="00184307">
        <w:rPr>
          <w:rFonts w:ascii="Times New Roman" w:hAnsi="Times New Roman" w:cs="Times New Roman"/>
        </w:rPr>
        <w:t>sunmuştur (Bernstein ve ark., 1994; Lundgren ve ark., 2002).</w:t>
      </w:r>
    </w:p>
    <w:p w:rsidR="007F14C2" w:rsidRPr="007F60CF" w:rsidRDefault="007F14C2" w:rsidP="009A1AF8">
      <w:pPr>
        <w:spacing w:line="360" w:lineRule="auto"/>
        <w:jc w:val="both"/>
        <w:rPr>
          <w:rFonts w:ascii="Times New Roman" w:hAnsi="Times New Roman" w:cs="Times New Roman"/>
          <w:b/>
        </w:rPr>
      </w:pPr>
      <w:r w:rsidRPr="007F60CF">
        <w:rPr>
          <w:rFonts w:ascii="Times New Roman" w:hAnsi="Times New Roman" w:cs="Times New Roman"/>
          <w:b/>
        </w:rPr>
        <w:t>Hamilton Anksiyete Derecelendirme Ölçeği  (HAM-A)</w:t>
      </w:r>
    </w:p>
    <w:p w:rsidR="007F14C2" w:rsidRPr="007F60CF" w:rsidRDefault="007F14C2" w:rsidP="009A1AF8">
      <w:pPr>
        <w:spacing w:line="360" w:lineRule="auto"/>
        <w:ind w:firstLine="708"/>
        <w:jc w:val="both"/>
        <w:rPr>
          <w:rFonts w:ascii="Times New Roman" w:hAnsi="Times New Roman" w:cs="Times New Roman"/>
        </w:rPr>
      </w:pPr>
      <w:r w:rsidRPr="007F60CF">
        <w:rPr>
          <w:rFonts w:ascii="Times New Roman" w:hAnsi="Times New Roman" w:cs="Times New Roman"/>
        </w:rPr>
        <w:t>Hamilton, 1959 tarihinde Hamilton Anksiyete Derecelendi</w:t>
      </w:r>
      <w:r w:rsidR="00184307">
        <w:rPr>
          <w:rFonts w:ascii="Times New Roman" w:hAnsi="Times New Roman" w:cs="Times New Roman"/>
        </w:rPr>
        <w:t>rme Ölçeği (HAM-A) geliştirmiş.</w:t>
      </w:r>
      <w:r w:rsidRPr="007F60CF">
        <w:rPr>
          <w:rFonts w:ascii="Times New Roman" w:hAnsi="Times New Roman" w:cs="Times New Roman"/>
        </w:rPr>
        <w:t xml:space="preserve">( </w:t>
      </w:r>
      <w:r w:rsidRPr="00184307">
        <w:rPr>
          <w:rFonts w:ascii="Times New Roman" w:hAnsi="Times New Roman" w:cs="Times New Roman"/>
        </w:rPr>
        <w:t>Hamilton 1959).</w:t>
      </w:r>
      <w:r w:rsidRPr="007F60CF">
        <w:rPr>
          <w:rFonts w:ascii="Times New Roman" w:hAnsi="Times New Roman" w:cs="Times New Roman"/>
        </w:rPr>
        <w:t xml:space="preserve"> Bu ölçek 14 maddeden oluşmaktadır. Anksiyete belirtileri olarak ruhsal ve fiziksel zorlukları, dikkati ve uygu düzeni gibi değerlendirme kriterleri olan maddeleri içermektedir. </w:t>
      </w:r>
      <w:r w:rsidRPr="007F60CF">
        <w:rPr>
          <w:rFonts w:ascii="Times New Roman" w:hAnsi="Times New Roman" w:cs="Times New Roman"/>
        </w:rPr>
        <w:lastRenderedPageBreak/>
        <w:t xml:space="preserve">Türkiye’de uygulanması için Türkçe uyarlamasını güvenirlik ve geçerlilik çalışmasını Yazıcı ve arkadaşları </w:t>
      </w:r>
      <w:r w:rsidRPr="00135B35">
        <w:rPr>
          <w:rFonts w:ascii="Times New Roman" w:hAnsi="Times New Roman" w:cs="Times New Roman"/>
        </w:rPr>
        <w:t>hazırlamıştır (Yazıcı K 1998).</w:t>
      </w:r>
    </w:p>
    <w:p w:rsidR="007F14C2" w:rsidRPr="007F60CF" w:rsidRDefault="007F14C2" w:rsidP="009A1AF8">
      <w:pPr>
        <w:spacing w:line="360" w:lineRule="auto"/>
        <w:ind w:firstLine="708"/>
        <w:jc w:val="both"/>
        <w:rPr>
          <w:rFonts w:ascii="Times New Roman" w:hAnsi="Times New Roman" w:cs="Times New Roman"/>
        </w:rPr>
      </w:pPr>
      <w:r w:rsidRPr="007F60CF">
        <w:rPr>
          <w:rFonts w:ascii="Times New Roman" w:hAnsi="Times New Roman" w:cs="Times New Roman"/>
        </w:rPr>
        <w:t>HAM-A, 5’li likert tipi ölçümü şeklinde uygulanmıştır. Anksiyete belirtileri gösteren kişilerde anksiyete derecesini ve belirtilerinin dağılımını belirleyen ve şiddet değişimlerini ölçen bir ölçektir. Ölçek yarı niceliksel olarak tanımlanmaktadır (semi-quantative). Bu ölçek tanısal bir ölçek niteliğinde kullanılmayıp anksiyete derecesinin şiddetinin belirlemek amacıyla geliştirilmiştir. Yanıtlar; 0: Yok, 1: Hafif, 2: Orta Derece, 3: Şiddetli, 4: Çok Şiddetli olacak şekilde sıralanmıştır. Bu ölçek uygulanırken kişinin son günlerdeki durumu araştırılmalıdır.</w:t>
      </w:r>
    </w:p>
    <w:p w:rsidR="007F14C2" w:rsidRPr="007F60CF" w:rsidRDefault="007F14C2" w:rsidP="009A1AF8">
      <w:pPr>
        <w:spacing w:line="360" w:lineRule="auto"/>
        <w:jc w:val="both"/>
        <w:rPr>
          <w:rFonts w:ascii="Times New Roman" w:hAnsi="Times New Roman" w:cs="Times New Roman"/>
          <w:b/>
        </w:rPr>
      </w:pPr>
      <w:r w:rsidRPr="007F60CF">
        <w:rPr>
          <w:rFonts w:ascii="Times New Roman" w:hAnsi="Times New Roman" w:cs="Times New Roman"/>
          <w:b/>
        </w:rPr>
        <w:t>Sosyal İlişki Unsurları Ölçeği (SİUÖ):</w:t>
      </w:r>
    </w:p>
    <w:p w:rsidR="007F14C2" w:rsidRPr="00C3687F" w:rsidRDefault="007F14C2" w:rsidP="009A1AF8">
      <w:pPr>
        <w:spacing w:line="360" w:lineRule="auto"/>
        <w:ind w:firstLine="708"/>
        <w:jc w:val="both"/>
        <w:rPr>
          <w:rFonts w:ascii="Times New Roman" w:hAnsi="Times New Roman" w:cs="Times New Roman"/>
        </w:rPr>
      </w:pPr>
      <w:r w:rsidRPr="007F60CF">
        <w:rPr>
          <w:rFonts w:ascii="Times New Roman" w:hAnsi="Times New Roman" w:cs="Times New Roman"/>
        </w:rPr>
        <w:t xml:space="preserve">1983 yılında Turner, Frankel ve Levin tarafından Sosyal İlişki Unsurları Ölçeği (SİUÖ) geliştirilmiştir. Bu ölçek kişilerin sosyal destek algılama biçimlerini sosyal ilişki unsurları içerisinde ölçümünü sağlamak </w:t>
      </w:r>
      <w:r w:rsidRPr="00135B35">
        <w:rPr>
          <w:rFonts w:ascii="Times New Roman" w:hAnsi="Times New Roman" w:cs="Times New Roman"/>
        </w:rPr>
        <w:t>koşuluyla uygulanmaktadır. 2013 yılında Duyan ve arkadaşları, ölçeğin Türkiye’de uygulanması için Türkçe’ye uyarlamasını sağlayarak güvenirlik ve geçerlilik esasında uyarlama çalışmalarını yapmışlardır (Duyan ve ark.,2013). Bu çalışmanın test-tekrar-test güvenirliği değeri 85 ve Cronback Aplha değeri 81 olarak görülmüştür. Arkadaş desteği alt boyutu için Cronbach Alpha değeri 75, alt boyutlardan ise aile desteği Cronbach Alpha değeri 74 olarak saptanmıştır. Ayrıca bu ölçek çalışmasında geçerlilik için doğrulayıcı faktör analizleri uygulanmıştır ve SİUÖ’nün güvenilir ve geçerliliğinin olduğu sonucu ortaya çıkmıştır (Duyan ve ark.,2013).</w:t>
      </w:r>
    </w:p>
    <w:p w:rsidR="007F14C2" w:rsidRPr="00C3687F" w:rsidRDefault="007F14C2" w:rsidP="009A1AF8">
      <w:pPr>
        <w:spacing w:line="360" w:lineRule="auto"/>
        <w:ind w:firstLine="708"/>
        <w:jc w:val="both"/>
        <w:rPr>
          <w:rFonts w:ascii="Times New Roman" w:hAnsi="Times New Roman" w:cs="Times New Roman"/>
        </w:rPr>
      </w:pPr>
      <w:r w:rsidRPr="00C3687F">
        <w:rPr>
          <w:rFonts w:ascii="Times New Roman" w:hAnsi="Times New Roman" w:cs="Times New Roman"/>
        </w:rPr>
        <w:t xml:space="preserve">Bu ölçek ergenlerin aile ve arkadaşları arasındaki ilişkilerin yani sosyal ilişki unsurlarını ölçmek için 15 maddeden oluşmaktadır. Her maddeden alınacak puanlar 15-75 arasında farklılık göstermektedir. Ölçeğin kullanıldığı iki çalışmada 75-87 ranj aralığında iç tutarlılık göstermiştir. Fischer ve Corcoran ölçeğin geçerlilik ve güvenilirlik açısından uygun olduğunu düşünmektedirler. </w:t>
      </w:r>
    </w:p>
    <w:p w:rsidR="007F14C2" w:rsidRPr="00C3687F" w:rsidRDefault="007F14C2" w:rsidP="009A1AF8">
      <w:pPr>
        <w:spacing w:line="360" w:lineRule="auto"/>
        <w:ind w:firstLine="708"/>
        <w:jc w:val="both"/>
        <w:rPr>
          <w:rFonts w:ascii="Times New Roman" w:hAnsi="Times New Roman" w:cs="Times New Roman"/>
        </w:rPr>
      </w:pPr>
      <w:r w:rsidRPr="00C3687F">
        <w:rPr>
          <w:rFonts w:ascii="Times New Roman" w:hAnsi="Times New Roman" w:cs="Times New Roman"/>
        </w:rPr>
        <w:t>Ölçeğin yanıtlarında “benim için asla geçerli değil”den, “benim için tamamıyla geçerli” yanıtlarına beş düzeyde olmak üzere sıralanmıştır. Sosyal destek açısından incelenen ölçek maddelerinin on üçü olumsuz ve ikisi olumlu (7. ve 15. maddesi) olmak üzere anlamlandırılmıştır. “Benim için tamamıyla geçerli” yanıtı olumlu olarak 5 ile puanlandırılırken “Benim için asla geçerli değil” 1 ile puanlandırılmaktadır</w:t>
      </w:r>
      <w:r w:rsidRPr="00AE3828">
        <w:rPr>
          <w:rFonts w:ascii="Times New Roman" w:hAnsi="Times New Roman" w:cs="Times New Roman"/>
        </w:rPr>
        <w:t xml:space="preserve">. </w:t>
      </w:r>
      <w:r w:rsidR="00AE3828" w:rsidRPr="00AE3828">
        <w:rPr>
          <w:rFonts w:ascii="Times New Roman" w:hAnsi="Times New Roman" w:cs="Times New Roman"/>
        </w:rPr>
        <w:t>Bu ölçekten alınan yüksek skorlar kişinin çevreleri tarafından daha fazla sosyal destek aldıklarını düşündüğünü göstermektedir</w:t>
      </w:r>
    </w:p>
    <w:p w:rsidR="007F14C2" w:rsidRDefault="007F14C2" w:rsidP="009A1AF8">
      <w:pPr>
        <w:spacing w:line="360" w:lineRule="auto"/>
        <w:ind w:firstLine="708"/>
        <w:jc w:val="both"/>
        <w:rPr>
          <w:rFonts w:ascii="Times New Roman" w:hAnsi="Times New Roman" w:cs="Times New Roman"/>
        </w:rPr>
      </w:pPr>
      <w:r w:rsidRPr="00605955">
        <w:rPr>
          <w:rFonts w:ascii="Times New Roman" w:hAnsi="Times New Roman" w:cs="Times New Roman"/>
        </w:rPr>
        <w:t>Ölçek uygulanması sonucunda alınan puanların yüksek olması, kişilerin çevreleri tarafından sosyal destek alma oranlarının çok daha yüksek olduğu düşüncesine sahip olduğu görülmektedir (Duyan</w:t>
      </w:r>
      <w:r w:rsidR="00605955" w:rsidRPr="00605955">
        <w:rPr>
          <w:rFonts w:ascii="Times New Roman" w:hAnsi="Times New Roman" w:cs="Times New Roman"/>
        </w:rPr>
        <w:t xml:space="preserve"> ve ark.</w:t>
      </w:r>
      <w:r w:rsidRPr="00605955">
        <w:rPr>
          <w:rFonts w:ascii="Times New Roman" w:hAnsi="Times New Roman" w:cs="Times New Roman"/>
        </w:rPr>
        <w:t>, 2013).</w:t>
      </w:r>
    </w:p>
    <w:p w:rsidR="00504BC1" w:rsidRDefault="00504BC1" w:rsidP="009A1AF8">
      <w:pPr>
        <w:spacing w:line="360" w:lineRule="auto"/>
        <w:ind w:firstLine="708"/>
        <w:jc w:val="both"/>
        <w:rPr>
          <w:rFonts w:ascii="Times New Roman" w:hAnsi="Times New Roman" w:cs="Times New Roman"/>
        </w:rPr>
      </w:pPr>
    </w:p>
    <w:p w:rsidR="00504BC1" w:rsidRPr="00C3687F" w:rsidRDefault="00504BC1" w:rsidP="009A1AF8">
      <w:pPr>
        <w:spacing w:line="360" w:lineRule="auto"/>
        <w:ind w:firstLine="708"/>
        <w:jc w:val="both"/>
        <w:rPr>
          <w:rFonts w:ascii="Times New Roman" w:hAnsi="Times New Roman" w:cs="Times New Roman"/>
        </w:rPr>
      </w:pPr>
    </w:p>
    <w:p w:rsidR="007F14C2" w:rsidRPr="00C3687F" w:rsidRDefault="007F14C2" w:rsidP="009A1AF8">
      <w:pPr>
        <w:spacing w:line="360" w:lineRule="auto"/>
        <w:jc w:val="both"/>
        <w:rPr>
          <w:rFonts w:ascii="Times New Roman" w:hAnsi="Times New Roman" w:cs="Times New Roman"/>
          <w:b/>
        </w:rPr>
      </w:pPr>
      <w:r w:rsidRPr="00C3687F">
        <w:rPr>
          <w:rFonts w:ascii="Times New Roman" w:hAnsi="Times New Roman" w:cs="Times New Roman"/>
          <w:b/>
        </w:rPr>
        <w:lastRenderedPageBreak/>
        <w:t>Verilerin Analizi</w:t>
      </w:r>
    </w:p>
    <w:p w:rsidR="007F14C2" w:rsidRPr="00C3687F" w:rsidRDefault="007F14C2" w:rsidP="009A1AF8">
      <w:pPr>
        <w:spacing w:line="360" w:lineRule="auto"/>
        <w:ind w:firstLine="708"/>
        <w:jc w:val="both"/>
      </w:pPr>
      <w:r w:rsidRPr="00C3687F">
        <w:t>Araştırmada veri toplama araçları sayesinde ulaşılan veriler SPSS (Statistical Package for the Social Sciences) paket programında işlenerek analiz edilmiştir. Araştırmanın hipotezleri ilişki araştırma hipotezi olarak tasarlanmıştır. Bu sebeple Pearson Korelasyon analizi gerçekleştirilmiştir. Ayrıca normallik dağılımlarını görebilmek için normallik testleri uygulanmıştır. Anlamlılık düzeyi 0.05 olarak kabul edilmiştir.</w:t>
      </w:r>
    </w:p>
    <w:p w:rsidR="00CC23F5" w:rsidRPr="00317572" w:rsidRDefault="00CC23F5" w:rsidP="00F62AB5">
      <w:pPr>
        <w:autoSpaceDE w:val="0"/>
        <w:autoSpaceDN w:val="0"/>
        <w:adjustRightInd w:val="0"/>
        <w:spacing w:after="0" w:line="240" w:lineRule="auto"/>
        <w:jc w:val="center"/>
        <w:rPr>
          <w:rFonts w:ascii="Times New Roman" w:hAnsi="Times New Roman" w:cs="Times New Roman"/>
          <w:b/>
        </w:rPr>
      </w:pPr>
      <w:r w:rsidRPr="00317572">
        <w:rPr>
          <w:rFonts w:ascii="Times New Roman" w:hAnsi="Times New Roman" w:cs="Times New Roman"/>
          <w:b/>
        </w:rPr>
        <w:t>BULGULAR</w:t>
      </w:r>
    </w:p>
    <w:p w:rsidR="00CC23F5" w:rsidRPr="00C3687F" w:rsidRDefault="00CC23F5" w:rsidP="009A1AF8">
      <w:pPr>
        <w:autoSpaceDE w:val="0"/>
        <w:autoSpaceDN w:val="0"/>
        <w:adjustRightInd w:val="0"/>
        <w:spacing w:after="0" w:line="400" w:lineRule="atLeast"/>
        <w:jc w:val="both"/>
        <w:rPr>
          <w:rFonts w:ascii="Times New Roman" w:hAnsi="Times New Roman" w:cs="Times New Roman"/>
        </w:rPr>
      </w:pPr>
    </w:p>
    <w:p w:rsidR="00CC23F5" w:rsidRPr="00C3687F" w:rsidRDefault="00CC23F5" w:rsidP="009A1AF8">
      <w:pPr>
        <w:autoSpaceDE w:val="0"/>
        <w:autoSpaceDN w:val="0"/>
        <w:adjustRightInd w:val="0"/>
        <w:spacing w:after="0" w:line="400" w:lineRule="atLeast"/>
        <w:ind w:firstLine="708"/>
        <w:jc w:val="both"/>
        <w:rPr>
          <w:rFonts w:ascii="Times New Roman" w:hAnsi="Times New Roman" w:cs="Times New Roman"/>
        </w:rPr>
      </w:pPr>
      <w:r w:rsidRPr="00C3687F">
        <w:rPr>
          <w:rFonts w:ascii="Times New Roman" w:hAnsi="Times New Roman" w:cs="Times New Roman"/>
        </w:rPr>
        <w:t xml:space="preserve">Bu araştırmanın bulgular bölümünde araştırma kapsamında test edilen hipotezlerin sonuçları yer almaktadır. Katılımcılardan toplanan verilerde ilk olarak data temizliği </w:t>
      </w:r>
      <w:r w:rsidR="00B332CC">
        <w:rPr>
          <w:rFonts w:ascii="Times New Roman" w:hAnsi="Times New Roman" w:cs="Times New Roman"/>
        </w:rPr>
        <w:t>yapılmıştır.</w:t>
      </w:r>
      <w:r w:rsidRPr="00C3687F">
        <w:rPr>
          <w:rFonts w:ascii="Times New Roman" w:hAnsi="Times New Roman" w:cs="Times New Roman"/>
        </w:rPr>
        <w:t xml:space="preserve"> Ayrıca verilerin frekans dağılımlarına bakıl</w:t>
      </w:r>
      <w:r w:rsidR="00B332CC">
        <w:rPr>
          <w:rFonts w:ascii="Times New Roman" w:hAnsi="Times New Roman" w:cs="Times New Roman"/>
        </w:rPr>
        <w:t>mıştır</w:t>
      </w:r>
      <w:r w:rsidRPr="00C3687F">
        <w:rPr>
          <w:rFonts w:ascii="Times New Roman" w:hAnsi="Times New Roman" w:cs="Times New Roman"/>
        </w:rPr>
        <w:t>. Demografik bulgular için</w:t>
      </w:r>
      <w:r w:rsidR="00B332CC">
        <w:rPr>
          <w:rFonts w:ascii="Times New Roman" w:hAnsi="Times New Roman" w:cs="Times New Roman"/>
        </w:rPr>
        <w:t xml:space="preserve"> de</w:t>
      </w:r>
      <w:r w:rsidRPr="00C3687F">
        <w:rPr>
          <w:rFonts w:ascii="Times New Roman" w:hAnsi="Times New Roman" w:cs="Times New Roman"/>
        </w:rPr>
        <w:t xml:space="preserve"> betimleyici analizler yapıl</w:t>
      </w:r>
      <w:r w:rsidR="00B332CC">
        <w:rPr>
          <w:rFonts w:ascii="Times New Roman" w:hAnsi="Times New Roman" w:cs="Times New Roman"/>
        </w:rPr>
        <w:t>mıştır</w:t>
      </w:r>
      <w:r w:rsidRPr="00C3687F">
        <w:rPr>
          <w:rFonts w:ascii="Times New Roman" w:hAnsi="Times New Roman" w:cs="Times New Roman"/>
        </w:rPr>
        <w:t>.</w:t>
      </w:r>
    </w:p>
    <w:p w:rsidR="00CC23F5" w:rsidRPr="00C3687F" w:rsidRDefault="00CC23F5" w:rsidP="009A1AF8">
      <w:pPr>
        <w:autoSpaceDE w:val="0"/>
        <w:autoSpaceDN w:val="0"/>
        <w:adjustRightInd w:val="0"/>
        <w:spacing w:after="0" w:line="400" w:lineRule="atLeast"/>
        <w:jc w:val="both"/>
        <w:rPr>
          <w:rFonts w:ascii="Times New Roman" w:hAnsi="Times New Roman" w:cs="Times New Roman"/>
        </w:rPr>
      </w:pPr>
    </w:p>
    <w:p w:rsidR="00CC23F5" w:rsidRPr="00C3687F" w:rsidRDefault="00CC23F5" w:rsidP="009A1AF8">
      <w:pPr>
        <w:autoSpaceDE w:val="0"/>
        <w:autoSpaceDN w:val="0"/>
        <w:adjustRightInd w:val="0"/>
        <w:spacing w:after="0" w:line="360" w:lineRule="auto"/>
        <w:jc w:val="both"/>
        <w:rPr>
          <w:rFonts w:ascii="Times New Roman" w:hAnsi="Times New Roman" w:cs="Times New Roman"/>
          <w:b/>
        </w:rPr>
      </w:pPr>
      <w:r w:rsidRPr="00C3687F">
        <w:rPr>
          <w:rFonts w:ascii="Times New Roman" w:hAnsi="Times New Roman" w:cs="Times New Roman"/>
          <w:b/>
        </w:rPr>
        <w:t>Demografik Bulgular</w:t>
      </w:r>
    </w:p>
    <w:p w:rsidR="00CC23F5" w:rsidRPr="00C3687F" w:rsidRDefault="00CC23F5" w:rsidP="009A1AF8">
      <w:pPr>
        <w:autoSpaceDE w:val="0"/>
        <w:autoSpaceDN w:val="0"/>
        <w:adjustRightInd w:val="0"/>
        <w:spacing w:after="0" w:line="360" w:lineRule="auto"/>
        <w:ind w:firstLine="708"/>
        <w:jc w:val="both"/>
        <w:rPr>
          <w:rFonts w:ascii="Times New Roman" w:hAnsi="Times New Roman" w:cs="Times New Roman"/>
        </w:rPr>
      </w:pPr>
      <w:r w:rsidRPr="00C3687F">
        <w:rPr>
          <w:rFonts w:ascii="Times New Roman" w:hAnsi="Times New Roman" w:cs="Times New Roman"/>
        </w:rPr>
        <w:t>Araştırma kapsamında katılımcılardan toplanan veriler sonucunda 118 kişinin katılımı sonucunda demografik özelliklerine göre dağılımına bakılmıştır. Demografik özelliklerine göre örnekleme katılanların %38.1’inin erkek, %61.9’unun kadın olduğu görülmüştür (Bkz. Tablo 1.).</w:t>
      </w:r>
    </w:p>
    <w:p w:rsidR="00CC23F5" w:rsidRPr="00C3687F" w:rsidRDefault="00CC23F5" w:rsidP="009A1AF8">
      <w:pPr>
        <w:autoSpaceDE w:val="0"/>
        <w:autoSpaceDN w:val="0"/>
        <w:adjustRightInd w:val="0"/>
        <w:spacing w:after="0" w:line="240" w:lineRule="auto"/>
        <w:jc w:val="both"/>
        <w:rPr>
          <w:rFonts w:ascii="Times New Roman" w:hAnsi="Times New Roman" w:cs="Times New Roman"/>
        </w:rPr>
      </w:pPr>
    </w:p>
    <w:p w:rsidR="00CC23F5" w:rsidRPr="00C3687F" w:rsidRDefault="00CC23F5" w:rsidP="00CC23F5">
      <w:pPr>
        <w:autoSpaceDE w:val="0"/>
        <w:autoSpaceDN w:val="0"/>
        <w:adjustRightInd w:val="0"/>
        <w:spacing w:after="0" w:line="240" w:lineRule="auto"/>
        <w:rPr>
          <w:rFonts w:ascii="Times New Roman" w:hAnsi="Times New Roman" w:cs="Times New Roman"/>
          <w:b/>
        </w:rPr>
      </w:pPr>
      <w:r w:rsidRPr="00C3687F">
        <w:rPr>
          <w:rFonts w:ascii="Times New Roman" w:hAnsi="Times New Roman" w:cs="Times New Roman"/>
          <w:b/>
        </w:rPr>
        <w:t xml:space="preserve">Tablo 1. </w:t>
      </w:r>
    </w:p>
    <w:p w:rsidR="00CC23F5" w:rsidRPr="00C3687F" w:rsidRDefault="00CC23F5" w:rsidP="00CC23F5">
      <w:pPr>
        <w:autoSpaceDE w:val="0"/>
        <w:autoSpaceDN w:val="0"/>
        <w:adjustRightInd w:val="0"/>
        <w:spacing w:after="0" w:line="240" w:lineRule="auto"/>
        <w:rPr>
          <w:rFonts w:ascii="Times New Roman" w:hAnsi="Times New Roman" w:cs="Times New Roman"/>
          <w:i/>
        </w:rPr>
      </w:pPr>
      <w:r w:rsidRPr="00C3687F">
        <w:rPr>
          <w:rFonts w:ascii="Times New Roman" w:hAnsi="Times New Roman" w:cs="Times New Roman"/>
          <w:i/>
        </w:rPr>
        <w:t>Katılımcıların Cinsiyetlerine Göre Dağılımı</w:t>
      </w:r>
    </w:p>
    <w:p w:rsidR="00CC23F5" w:rsidRPr="00C3687F" w:rsidRDefault="00CC23F5" w:rsidP="00CC23F5">
      <w:pPr>
        <w:autoSpaceDE w:val="0"/>
        <w:autoSpaceDN w:val="0"/>
        <w:adjustRightInd w:val="0"/>
        <w:spacing w:after="0" w:line="240" w:lineRule="auto"/>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1112"/>
        <w:gridCol w:w="875"/>
        <w:gridCol w:w="1526"/>
        <w:gridCol w:w="1344"/>
        <w:gridCol w:w="1827"/>
        <w:gridCol w:w="2388"/>
      </w:tblGrid>
      <w:tr w:rsidR="00CC23F5" w:rsidRPr="00C3687F" w:rsidTr="004A076D">
        <w:trPr>
          <w:cantSplit/>
        </w:trPr>
        <w:tc>
          <w:tcPr>
            <w:tcW w:w="1094" w:type="pct"/>
            <w:gridSpan w:val="2"/>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c>
          <w:tcPr>
            <w:tcW w:w="841"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Frekans</w:t>
            </w:r>
          </w:p>
        </w:tc>
        <w:tc>
          <w:tcPr>
            <w:tcW w:w="741"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Yüzdelik</w:t>
            </w:r>
          </w:p>
        </w:tc>
        <w:tc>
          <w:tcPr>
            <w:tcW w:w="1007"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Geçerli Yüzde</w:t>
            </w:r>
          </w:p>
        </w:tc>
        <w:tc>
          <w:tcPr>
            <w:tcW w:w="1316"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Kümülatif Yüzde</w:t>
            </w:r>
          </w:p>
        </w:tc>
      </w:tr>
      <w:tr w:rsidR="00CC23F5" w:rsidRPr="00C3687F" w:rsidTr="004A076D">
        <w:trPr>
          <w:cantSplit/>
        </w:trPr>
        <w:tc>
          <w:tcPr>
            <w:tcW w:w="613" w:type="pct"/>
            <w:vMerge w:val="restar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Cinsiyet</w:t>
            </w:r>
          </w:p>
        </w:tc>
        <w:tc>
          <w:tcPr>
            <w:tcW w:w="48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Kadın</w:t>
            </w:r>
          </w:p>
        </w:tc>
        <w:tc>
          <w:tcPr>
            <w:tcW w:w="841"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73</w:t>
            </w:r>
          </w:p>
        </w:tc>
        <w:tc>
          <w:tcPr>
            <w:tcW w:w="741"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61.9</w:t>
            </w:r>
          </w:p>
        </w:tc>
        <w:tc>
          <w:tcPr>
            <w:tcW w:w="1007"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61.9</w:t>
            </w:r>
          </w:p>
        </w:tc>
        <w:tc>
          <w:tcPr>
            <w:tcW w:w="1316"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61.9</w:t>
            </w:r>
          </w:p>
        </w:tc>
      </w:tr>
      <w:tr w:rsidR="00CC23F5" w:rsidRPr="00C3687F" w:rsidTr="004A076D">
        <w:trPr>
          <w:cantSplit/>
        </w:trPr>
        <w:tc>
          <w:tcPr>
            <w:tcW w:w="613" w:type="pct"/>
            <w:vMerge/>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48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Erkek</w:t>
            </w:r>
          </w:p>
        </w:tc>
        <w:tc>
          <w:tcPr>
            <w:tcW w:w="841"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w:t>
            </w:r>
          </w:p>
        </w:tc>
        <w:tc>
          <w:tcPr>
            <w:tcW w:w="741"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38.1</w:t>
            </w:r>
          </w:p>
        </w:tc>
        <w:tc>
          <w:tcPr>
            <w:tcW w:w="1007"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38.1</w:t>
            </w:r>
          </w:p>
        </w:tc>
        <w:tc>
          <w:tcPr>
            <w:tcW w:w="1316"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100.0</w:t>
            </w:r>
          </w:p>
        </w:tc>
      </w:tr>
    </w:tbl>
    <w:p w:rsidR="00CC23F5" w:rsidRPr="00C3687F" w:rsidRDefault="00CC23F5" w:rsidP="00CC23F5">
      <w:pPr>
        <w:autoSpaceDE w:val="0"/>
        <w:autoSpaceDN w:val="0"/>
        <w:adjustRightInd w:val="0"/>
        <w:spacing w:after="0" w:line="400" w:lineRule="atLeast"/>
        <w:rPr>
          <w:rFonts w:ascii="Times New Roman" w:hAnsi="Times New Roman" w:cs="Times New Roman"/>
        </w:rPr>
      </w:pPr>
    </w:p>
    <w:p w:rsidR="00CC23F5" w:rsidRPr="00C3687F" w:rsidRDefault="00CC23F5" w:rsidP="00CC23F5">
      <w:pPr>
        <w:autoSpaceDE w:val="0"/>
        <w:autoSpaceDN w:val="0"/>
        <w:adjustRightInd w:val="0"/>
        <w:spacing w:after="0" w:line="400" w:lineRule="atLeast"/>
        <w:ind w:firstLine="708"/>
        <w:jc w:val="both"/>
        <w:rPr>
          <w:rFonts w:ascii="Times New Roman" w:hAnsi="Times New Roman" w:cs="Times New Roman"/>
        </w:rPr>
      </w:pPr>
      <w:r w:rsidRPr="00C3687F">
        <w:rPr>
          <w:rFonts w:ascii="Times New Roman" w:hAnsi="Times New Roman" w:cs="Times New Roman"/>
        </w:rPr>
        <w:t>Katılımcıların yaşlarına göre dağılımlarına bakıldığında örnekleme katılanların %103’ün 18-24 yaş aralığında, %2.5’ün 25-34 yaşları aralığında, %5.1’sının 35-44 yaşları aralığında, %1.7’sinin 45-54 yaşları aralığında ve %3.4’ünün 55 ve üzerinde olduğu görülmüştür (Bkz. Tablo 2.). Ayrıca yaş dağılımında 18 ve 24 yaş aralığının öne çıktığı görülmüştür.</w:t>
      </w:r>
    </w:p>
    <w:p w:rsidR="00CC23F5" w:rsidRDefault="00CC23F5" w:rsidP="00CC23F5">
      <w:pPr>
        <w:autoSpaceDE w:val="0"/>
        <w:autoSpaceDN w:val="0"/>
        <w:adjustRightInd w:val="0"/>
        <w:spacing w:after="0" w:line="400" w:lineRule="atLeast"/>
        <w:rPr>
          <w:rFonts w:ascii="Times New Roman" w:hAnsi="Times New Roman" w:cs="Times New Roman"/>
        </w:rPr>
      </w:pPr>
    </w:p>
    <w:p w:rsidR="00F62AB5" w:rsidRDefault="00F62AB5" w:rsidP="00CC23F5">
      <w:pPr>
        <w:autoSpaceDE w:val="0"/>
        <w:autoSpaceDN w:val="0"/>
        <w:adjustRightInd w:val="0"/>
        <w:spacing w:after="0" w:line="400" w:lineRule="atLeast"/>
        <w:rPr>
          <w:rFonts w:ascii="Times New Roman" w:hAnsi="Times New Roman" w:cs="Times New Roman"/>
        </w:rPr>
      </w:pPr>
    </w:p>
    <w:p w:rsidR="00F62AB5" w:rsidRDefault="00F62AB5" w:rsidP="00CC23F5">
      <w:pPr>
        <w:autoSpaceDE w:val="0"/>
        <w:autoSpaceDN w:val="0"/>
        <w:adjustRightInd w:val="0"/>
        <w:spacing w:after="0" w:line="400" w:lineRule="atLeast"/>
        <w:rPr>
          <w:rFonts w:ascii="Times New Roman" w:hAnsi="Times New Roman" w:cs="Times New Roman"/>
        </w:rPr>
      </w:pPr>
    </w:p>
    <w:p w:rsidR="00F62AB5" w:rsidRDefault="00F62AB5" w:rsidP="00CC23F5">
      <w:pPr>
        <w:autoSpaceDE w:val="0"/>
        <w:autoSpaceDN w:val="0"/>
        <w:adjustRightInd w:val="0"/>
        <w:spacing w:after="0" w:line="400" w:lineRule="atLeast"/>
        <w:rPr>
          <w:rFonts w:ascii="Times New Roman" w:hAnsi="Times New Roman" w:cs="Times New Roman"/>
        </w:rPr>
      </w:pPr>
    </w:p>
    <w:p w:rsidR="00F62AB5" w:rsidRDefault="00F62AB5" w:rsidP="00CC23F5">
      <w:pPr>
        <w:autoSpaceDE w:val="0"/>
        <w:autoSpaceDN w:val="0"/>
        <w:adjustRightInd w:val="0"/>
        <w:spacing w:after="0" w:line="400" w:lineRule="atLeast"/>
        <w:rPr>
          <w:rFonts w:ascii="Times New Roman" w:hAnsi="Times New Roman" w:cs="Times New Roman"/>
        </w:rPr>
      </w:pPr>
    </w:p>
    <w:p w:rsidR="00F62AB5" w:rsidRDefault="00F62AB5" w:rsidP="00CC23F5">
      <w:pPr>
        <w:autoSpaceDE w:val="0"/>
        <w:autoSpaceDN w:val="0"/>
        <w:adjustRightInd w:val="0"/>
        <w:spacing w:after="0" w:line="400" w:lineRule="atLeast"/>
        <w:rPr>
          <w:rFonts w:ascii="Times New Roman" w:hAnsi="Times New Roman" w:cs="Times New Roman"/>
        </w:rPr>
      </w:pPr>
    </w:p>
    <w:p w:rsidR="00F62AB5" w:rsidRDefault="00F62AB5" w:rsidP="00CC23F5">
      <w:pPr>
        <w:autoSpaceDE w:val="0"/>
        <w:autoSpaceDN w:val="0"/>
        <w:adjustRightInd w:val="0"/>
        <w:spacing w:after="0" w:line="400" w:lineRule="atLeast"/>
        <w:rPr>
          <w:rFonts w:ascii="Times New Roman" w:hAnsi="Times New Roman" w:cs="Times New Roman"/>
        </w:rPr>
      </w:pPr>
    </w:p>
    <w:p w:rsidR="00F62AB5" w:rsidRPr="00C3687F" w:rsidRDefault="00F62AB5" w:rsidP="00CC23F5">
      <w:pPr>
        <w:autoSpaceDE w:val="0"/>
        <w:autoSpaceDN w:val="0"/>
        <w:adjustRightInd w:val="0"/>
        <w:spacing w:after="0" w:line="400" w:lineRule="atLeast"/>
        <w:rPr>
          <w:rFonts w:ascii="Times New Roman" w:hAnsi="Times New Roman" w:cs="Times New Roman"/>
        </w:rPr>
      </w:pPr>
    </w:p>
    <w:p w:rsidR="00CC23F5" w:rsidRPr="00C3687F" w:rsidRDefault="00CC23F5" w:rsidP="00CC23F5">
      <w:pPr>
        <w:autoSpaceDE w:val="0"/>
        <w:autoSpaceDN w:val="0"/>
        <w:adjustRightInd w:val="0"/>
        <w:spacing w:after="0" w:line="240" w:lineRule="auto"/>
        <w:rPr>
          <w:rFonts w:ascii="Times New Roman" w:hAnsi="Times New Roman" w:cs="Times New Roman"/>
          <w:b/>
        </w:rPr>
      </w:pPr>
      <w:r w:rsidRPr="00C3687F">
        <w:rPr>
          <w:rFonts w:ascii="Times New Roman" w:hAnsi="Times New Roman" w:cs="Times New Roman"/>
          <w:b/>
        </w:rPr>
        <w:t>Tablo 2.</w:t>
      </w:r>
    </w:p>
    <w:p w:rsidR="00CC23F5" w:rsidRPr="00C3687F" w:rsidRDefault="00CC23F5" w:rsidP="00CC23F5">
      <w:pPr>
        <w:autoSpaceDE w:val="0"/>
        <w:autoSpaceDN w:val="0"/>
        <w:adjustRightInd w:val="0"/>
        <w:spacing w:after="0" w:line="240" w:lineRule="auto"/>
        <w:rPr>
          <w:rFonts w:ascii="Times New Roman" w:hAnsi="Times New Roman" w:cs="Times New Roman"/>
          <w:i/>
        </w:rPr>
      </w:pPr>
      <w:r w:rsidRPr="00C3687F">
        <w:rPr>
          <w:rFonts w:ascii="Times New Roman" w:hAnsi="Times New Roman" w:cs="Times New Roman"/>
          <w:i/>
        </w:rPr>
        <w:t>Katılımcıların Yaşlarına Göre Dağılımı</w:t>
      </w:r>
    </w:p>
    <w:p w:rsidR="00CC23F5" w:rsidRPr="00C3687F" w:rsidRDefault="00CC23F5" w:rsidP="00CC23F5">
      <w:pPr>
        <w:autoSpaceDE w:val="0"/>
        <w:autoSpaceDN w:val="0"/>
        <w:adjustRightInd w:val="0"/>
        <w:spacing w:after="0" w:line="240" w:lineRule="auto"/>
        <w:rPr>
          <w:rFonts w:ascii="Times New Roman" w:hAnsi="Times New Roman" w:cs="Times New Roman"/>
          <w:b/>
        </w:rPr>
      </w:pPr>
    </w:p>
    <w:tbl>
      <w:tblPr>
        <w:tblW w:w="5000" w:type="pct"/>
        <w:tblCellMar>
          <w:left w:w="0" w:type="dxa"/>
          <w:right w:w="0" w:type="dxa"/>
        </w:tblCellMar>
        <w:tblLook w:val="0000" w:firstRow="0" w:lastRow="0" w:firstColumn="0" w:lastColumn="0" w:noHBand="0" w:noVBand="0"/>
      </w:tblPr>
      <w:tblGrid>
        <w:gridCol w:w="941"/>
        <w:gridCol w:w="1515"/>
        <w:gridCol w:w="1497"/>
        <w:gridCol w:w="1319"/>
        <w:gridCol w:w="1791"/>
        <w:gridCol w:w="1889"/>
        <w:gridCol w:w="120"/>
      </w:tblGrid>
      <w:tr w:rsidR="00CC23F5" w:rsidRPr="00C3687F" w:rsidTr="004A076D">
        <w:trPr>
          <w:cantSplit/>
        </w:trPr>
        <w:tc>
          <w:tcPr>
            <w:tcW w:w="1354" w:type="pct"/>
            <w:gridSpan w:val="2"/>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c>
          <w:tcPr>
            <w:tcW w:w="825"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Frekans</w:t>
            </w:r>
          </w:p>
        </w:tc>
        <w:tc>
          <w:tcPr>
            <w:tcW w:w="727"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Yüzde</w:t>
            </w:r>
          </w:p>
        </w:tc>
        <w:tc>
          <w:tcPr>
            <w:tcW w:w="987"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Geçerli Yüzde</w:t>
            </w:r>
          </w:p>
        </w:tc>
        <w:tc>
          <w:tcPr>
            <w:tcW w:w="1107" w:type="pct"/>
            <w:gridSpan w:val="2"/>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Kümülatif Yüzde</w:t>
            </w:r>
          </w:p>
        </w:tc>
      </w:tr>
      <w:tr w:rsidR="00CC23F5" w:rsidRPr="00C3687F" w:rsidTr="004A076D">
        <w:trPr>
          <w:gridAfter w:val="1"/>
          <w:wAfter w:w="66" w:type="pct"/>
          <w:cantSplit/>
        </w:trPr>
        <w:tc>
          <w:tcPr>
            <w:tcW w:w="519" w:type="pct"/>
            <w:vMerge w:val="restar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Yaş</w:t>
            </w:r>
          </w:p>
        </w:tc>
        <w:tc>
          <w:tcPr>
            <w:tcW w:w="835"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18-24</w:t>
            </w:r>
          </w:p>
        </w:tc>
        <w:tc>
          <w:tcPr>
            <w:tcW w:w="825"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103</w:t>
            </w:r>
          </w:p>
        </w:tc>
        <w:tc>
          <w:tcPr>
            <w:tcW w:w="727"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87.3</w:t>
            </w:r>
          </w:p>
        </w:tc>
        <w:tc>
          <w:tcPr>
            <w:tcW w:w="987"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87.3</w:t>
            </w:r>
          </w:p>
        </w:tc>
        <w:tc>
          <w:tcPr>
            <w:tcW w:w="1041"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87.3</w:t>
            </w:r>
          </w:p>
        </w:tc>
      </w:tr>
      <w:tr w:rsidR="00CC23F5" w:rsidRPr="00C3687F" w:rsidTr="004A076D">
        <w:trPr>
          <w:gridAfter w:val="1"/>
          <w:wAfter w:w="66" w:type="pct"/>
          <w:cantSplit/>
        </w:trPr>
        <w:tc>
          <w:tcPr>
            <w:tcW w:w="519" w:type="pct"/>
            <w:vMerge/>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3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25-34</w:t>
            </w:r>
          </w:p>
        </w:tc>
        <w:tc>
          <w:tcPr>
            <w:tcW w:w="82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w:t>
            </w:r>
          </w:p>
        </w:tc>
        <w:tc>
          <w:tcPr>
            <w:tcW w:w="72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2.5</w:t>
            </w:r>
          </w:p>
        </w:tc>
        <w:tc>
          <w:tcPr>
            <w:tcW w:w="98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2.5</w:t>
            </w:r>
          </w:p>
        </w:tc>
        <w:tc>
          <w:tcPr>
            <w:tcW w:w="1041"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89.8</w:t>
            </w:r>
          </w:p>
        </w:tc>
      </w:tr>
      <w:tr w:rsidR="00CC23F5" w:rsidRPr="00C3687F" w:rsidTr="004A076D">
        <w:trPr>
          <w:gridAfter w:val="1"/>
          <w:wAfter w:w="66" w:type="pct"/>
          <w:cantSplit/>
        </w:trPr>
        <w:tc>
          <w:tcPr>
            <w:tcW w:w="519" w:type="pct"/>
            <w:vMerge/>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3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35-44</w:t>
            </w:r>
          </w:p>
        </w:tc>
        <w:tc>
          <w:tcPr>
            <w:tcW w:w="82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w:t>
            </w:r>
          </w:p>
        </w:tc>
        <w:tc>
          <w:tcPr>
            <w:tcW w:w="72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5.1</w:t>
            </w:r>
          </w:p>
        </w:tc>
        <w:tc>
          <w:tcPr>
            <w:tcW w:w="98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5.1</w:t>
            </w:r>
          </w:p>
        </w:tc>
        <w:tc>
          <w:tcPr>
            <w:tcW w:w="1041"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94.9</w:t>
            </w:r>
          </w:p>
        </w:tc>
      </w:tr>
      <w:tr w:rsidR="00CC23F5" w:rsidRPr="00C3687F" w:rsidTr="004A076D">
        <w:trPr>
          <w:gridAfter w:val="1"/>
          <w:wAfter w:w="66" w:type="pct"/>
          <w:cantSplit/>
        </w:trPr>
        <w:tc>
          <w:tcPr>
            <w:tcW w:w="519" w:type="pct"/>
            <w:vMerge/>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3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45-54</w:t>
            </w:r>
          </w:p>
        </w:tc>
        <w:tc>
          <w:tcPr>
            <w:tcW w:w="82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w:t>
            </w:r>
          </w:p>
        </w:tc>
        <w:tc>
          <w:tcPr>
            <w:tcW w:w="72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1.7</w:t>
            </w:r>
          </w:p>
        </w:tc>
        <w:tc>
          <w:tcPr>
            <w:tcW w:w="98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1.7</w:t>
            </w:r>
          </w:p>
        </w:tc>
        <w:tc>
          <w:tcPr>
            <w:tcW w:w="1041"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96.6</w:t>
            </w:r>
          </w:p>
        </w:tc>
      </w:tr>
      <w:tr w:rsidR="00CC23F5" w:rsidRPr="00C3687F" w:rsidTr="004A076D">
        <w:trPr>
          <w:gridAfter w:val="1"/>
          <w:wAfter w:w="66" w:type="pct"/>
          <w:cantSplit/>
        </w:trPr>
        <w:tc>
          <w:tcPr>
            <w:tcW w:w="519" w:type="pct"/>
            <w:vMerge/>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35"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55 ve üzeri</w:t>
            </w:r>
          </w:p>
        </w:tc>
        <w:tc>
          <w:tcPr>
            <w:tcW w:w="825"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w:t>
            </w:r>
          </w:p>
        </w:tc>
        <w:tc>
          <w:tcPr>
            <w:tcW w:w="727"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3.4</w:t>
            </w:r>
          </w:p>
        </w:tc>
        <w:tc>
          <w:tcPr>
            <w:tcW w:w="987"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3.4</w:t>
            </w:r>
          </w:p>
        </w:tc>
        <w:tc>
          <w:tcPr>
            <w:tcW w:w="1041"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100.0</w:t>
            </w:r>
          </w:p>
        </w:tc>
      </w:tr>
    </w:tbl>
    <w:p w:rsidR="004A076D" w:rsidRPr="00C3687F" w:rsidRDefault="00CC23F5" w:rsidP="00F62AB5">
      <w:pPr>
        <w:autoSpaceDE w:val="0"/>
        <w:autoSpaceDN w:val="0"/>
        <w:adjustRightInd w:val="0"/>
        <w:spacing w:after="0" w:line="400" w:lineRule="atLeast"/>
        <w:ind w:firstLine="708"/>
        <w:jc w:val="both"/>
        <w:rPr>
          <w:rFonts w:ascii="Times New Roman" w:hAnsi="Times New Roman" w:cs="Times New Roman"/>
        </w:rPr>
      </w:pPr>
      <w:r w:rsidRPr="00C3687F">
        <w:rPr>
          <w:rFonts w:ascii="Times New Roman" w:hAnsi="Times New Roman" w:cs="Times New Roman"/>
        </w:rPr>
        <w:t>Katılımcıların medeni durumlarına göre dağılımlarına bakıldığında örnekleme katılanların %6.8’inin evli, %36.4’ün ilişkisi var, %54.2’in ilişkisi yok, %1.7 boşanmış ve %.8’in de diğer olduğu görülmüştür (Bkz. Tablo 3.).</w:t>
      </w:r>
    </w:p>
    <w:p w:rsidR="00CC23F5" w:rsidRPr="00C3687F" w:rsidRDefault="00CC23F5" w:rsidP="00CC23F5">
      <w:pPr>
        <w:autoSpaceDE w:val="0"/>
        <w:autoSpaceDN w:val="0"/>
        <w:adjustRightInd w:val="0"/>
        <w:spacing w:after="0" w:line="400" w:lineRule="atLeast"/>
        <w:rPr>
          <w:rFonts w:ascii="Times New Roman" w:hAnsi="Times New Roman" w:cs="Times New Roman"/>
        </w:rPr>
      </w:pPr>
    </w:p>
    <w:p w:rsidR="00CC23F5" w:rsidRPr="00C3687F" w:rsidRDefault="00CC23F5" w:rsidP="00CC23F5">
      <w:pPr>
        <w:autoSpaceDE w:val="0"/>
        <w:autoSpaceDN w:val="0"/>
        <w:adjustRightInd w:val="0"/>
        <w:spacing w:after="0" w:line="240" w:lineRule="auto"/>
        <w:rPr>
          <w:rFonts w:ascii="Times New Roman" w:hAnsi="Times New Roman" w:cs="Times New Roman"/>
          <w:b/>
        </w:rPr>
      </w:pPr>
      <w:r w:rsidRPr="00C3687F">
        <w:rPr>
          <w:rFonts w:ascii="Times New Roman" w:hAnsi="Times New Roman" w:cs="Times New Roman"/>
          <w:b/>
        </w:rPr>
        <w:t xml:space="preserve">Tablo 3. </w:t>
      </w:r>
    </w:p>
    <w:p w:rsidR="00CC23F5" w:rsidRPr="00C3687F" w:rsidRDefault="00CC23F5" w:rsidP="00CC23F5">
      <w:pPr>
        <w:autoSpaceDE w:val="0"/>
        <w:autoSpaceDN w:val="0"/>
        <w:adjustRightInd w:val="0"/>
        <w:spacing w:after="0" w:line="240" w:lineRule="auto"/>
        <w:rPr>
          <w:rFonts w:ascii="Times New Roman" w:hAnsi="Times New Roman" w:cs="Times New Roman"/>
          <w:i/>
        </w:rPr>
      </w:pPr>
      <w:r w:rsidRPr="00C3687F">
        <w:rPr>
          <w:rFonts w:ascii="Times New Roman" w:hAnsi="Times New Roman" w:cs="Times New Roman"/>
          <w:i/>
        </w:rPr>
        <w:t>Katılımcıların Medeni Durumlarına Göre Dağılımı</w:t>
      </w:r>
    </w:p>
    <w:p w:rsidR="00CC23F5" w:rsidRPr="00C3687F" w:rsidRDefault="00CC23F5" w:rsidP="00CC23F5">
      <w:pPr>
        <w:autoSpaceDE w:val="0"/>
        <w:autoSpaceDN w:val="0"/>
        <w:adjustRightInd w:val="0"/>
        <w:spacing w:after="0" w:line="240" w:lineRule="auto"/>
        <w:rPr>
          <w:rFonts w:ascii="Times New Roman" w:hAnsi="Times New Roman" w:cs="Times New Roman"/>
          <w:b/>
        </w:rPr>
      </w:pPr>
    </w:p>
    <w:tbl>
      <w:tblPr>
        <w:tblW w:w="5000" w:type="pct"/>
        <w:tblCellMar>
          <w:left w:w="0" w:type="dxa"/>
          <w:right w:w="0" w:type="dxa"/>
        </w:tblCellMar>
        <w:tblLook w:val="0000" w:firstRow="0" w:lastRow="0" w:firstColumn="0" w:lastColumn="0" w:noHBand="0" w:noVBand="0"/>
      </w:tblPr>
      <w:tblGrid>
        <w:gridCol w:w="925"/>
        <w:gridCol w:w="1467"/>
        <w:gridCol w:w="1467"/>
        <w:gridCol w:w="1292"/>
        <w:gridCol w:w="1755"/>
        <w:gridCol w:w="2166"/>
      </w:tblGrid>
      <w:tr w:rsidR="00CC23F5" w:rsidRPr="00C3687F" w:rsidTr="004A076D">
        <w:trPr>
          <w:cantSplit/>
        </w:trPr>
        <w:tc>
          <w:tcPr>
            <w:tcW w:w="1317" w:type="pct"/>
            <w:gridSpan w:val="2"/>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c>
          <w:tcPr>
            <w:tcW w:w="808"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Frekans</w:t>
            </w:r>
          </w:p>
        </w:tc>
        <w:tc>
          <w:tcPr>
            <w:tcW w:w="71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Yüzde</w:t>
            </w:r>
          </w:p>
        </w:tc>
        <w:tc>
          <w:tcPr>
            <w:tcW w:w="967"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Geçerli Yüzde</w:t>
            </w:r>
          </w:p>
        </w:tc>
        <w:tc>
          <w:tcPr>
            <w:tcW w:w="1194"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Kümülatif Yüzde</w:t>
            </w:r>
          </w:p>
        </w:tc>
      </w:tr>
      <w:tr w:rsidR="00CC23F5" w:rsidRPr="00C3687F" w:rsidTr="004A076D">
        <w:trPr>
          <w:cantSplit/>
        </w:trPr>
        <w:tc>
          <w:tcPr>
            <w:tcW w:w="509" w:type="pct"/>
            <w:vMerge w:val="restar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Medeni Durum</w:t>
            </w:r>
          </w:p>
        </w:tc>
        <w:tc>
          <w:tcPr>
            <w:tcW w:w="808" w:type="pct"/>
            <w:tcBorders>
              <w:top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Evli</w:t>
            </w:r>
          </w:p>
        </w:tc>
        <w:tc>
          <w:tcPr>
            <w:tcW w:w="808"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w:t>
            </w:r>
          </w:p>
        </w:tc>
        <w:tc>
          <w:tcPr>
            <w:tcW w:w="71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6.8</w:t>
            </w:r>
          </w:p>
        </w:tc>
        <w:tc>
          <w:tcPr>
            <w:tcW w:w="967"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6.8</w:t>
            </w:r>
          </w:p>
        </w:tc>
        <w:tc>
          <w:tcPr>
            <w:tcW w:w="1194"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6.8</w:t>
            </w:r>
          </w:p>
        </w:tc>
      </w:tr>
      <w:tr w:rsidR="00CC23F5" w:rsidRPr="00C3687F" w:rsidTr="004A076D">
        <w:trPr>
          <w:cantSplit/>
        </w:trPr>
        <w:tc>
          <w:tcPr>
            <w:tcW w:w="509" w:type="pct"/>
            <w:vMerge/>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08"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İlişkisi var</w:t>
            </w:r>
          </w:p>
        </w:tc>
        <w:tc>
          <w:tcPr>
            <w:tcW w:w="808"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43</w:t>
            </w:r>
          </w:p>
        </w:tc>
        <w:tc>
          <w:tcPr>
            <w:tcW w:w="71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36.4</w:t>
            </w:r>
          </w:p>
        </w:tc>
        <w:tc>
          <w:tcPr>
            <w:tcW w:w="96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36.4</w:t>
            </w:r>
          </w:p>
        </w:tc>
        <w:tc>
          <w:tcPr>
            <w:tcW w:w="1194"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43.2</w:t>
            </w:r>
          </w:p>
        </w:tc>
      </w:tr>
      <w:tr w:rsidR="00CC23F5" w:rsidRPr="00C3687F" w:rsidTr="004A076D">
        <w:trPr>
          <w:cantSplit/>
        </w:trPr>
        <w:tc>
          <w:tcPr>
            <w:tcW w:w="509" w:type="pct"/>
            <w:vMerge/>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08"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İlişkisi yok</w:t>
            </w:r>
          </w:p>
        </w:tc>
        <w:tc>
          <w:tcPr>
            <w:tcW w:w="808"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64</w:t>
            </w:r>
          </w:p>
        </w:tc>
        <w:tc>
          <w:tcPr>
            <w:tcW w:w="71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54.2</w:t>
            </w:r>
          </w:p>
        </w:tc>
        <w:tc>
          <w:tcPr>
            <w:tcW w:w="96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54.2</w:t>
            </w:r>
          </w:p>
        </w:tc>
        <w:tc>
          <w:tcPr>
            <w:tcW w:w="1194"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97.5</w:t>
            </w:r>
          </w:p>
        </w:tc>
      </w:tr>
      <w:tr w:rsidR="00CC23F5" w:rsidRPr="00C3687F" w:rsidTr="004A076D">
        <w:trPr>
          <w:cantSplit/>
        </w:trPr>
        <w:tc>
          <w:tcPr>
            <w:tcW w:w="509" w:type="pct"/>
            <w:vMerge/>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08"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Boşanmış</w:t>
            </w:r>
          </w:p>
        </w:tc>
        <w:tc>
          <w:tcPr>
            <w:tcW w:w="808"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w:t>
            </w:r>
          </w:p>
        </w:tc>
        <w:tc>
          <w:tcPr>
            <w:tcW w:w="71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1.7</w:t>
            </w:r>
          </w:p>
        </w:tc>
        <w:tc>
          <w:tcPr>
            <w:tcW w:w="967"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1.7</w:t>
            </w:r>
          </w:p>
        </w:tc>
        <w:tc>
          <w:tcPr>
            <w:tcW w:w="1194"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99.2</w:t>
            </w:r>
          </w:p>
        </w:tc>
      </w:tr>
      <w:tr w:rsidR="00CC23F5" w:rsidRPr="00C3687F" w:rsidTr="004A076D">
        <w:trPr>
          <w:cantSplit/>
        </w:trPr>
        <w:tc>
          <w:tcPr>
            <w:tcW w:w="509" w:type="pct"/>
            <w:vMerge/>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color w:val="000000"/>
              </w:rPr>
            </w:pPr>
          </w:p>
        </w:tc>
        <w:tc>
          <w:tcPr>
            <w:tcW w:w="808"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Diğer</w:t>
            </w:r>
          </w:p>
        </w:tc>
        <w:tc>
          <w:tcPr>
            <w:tcW w:w="808"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w:t>
            </w:r>
          </w:p>
        </w:tc>
        <w:tc>
          <w:tcPr>
            <w:tcW w:w="71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w:t>
            </w:r>
          </w:p>
        </w:tc>
        <w:tc>
          <w:tcPr>
            <w:tcW w:w="967"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w:t>
            </w:r>
          </w:p>
        </w:tc>
        <w:tc>
          <w:tcPr>
            <w:tcW w:w="1194"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100.0</w:t>
            </w:r>
          </w:p>
        </w:tc>
      </w:tr>
    </w:tbl>
    <w:p w:rsidR="00CC23F5" w:rsidRPr="00C3687F" w:rsidRDefault="00CC23F5" w:rsidP="00CC23F5">
      <w:pPr>
        <w:autoSpaceDE w:val="0"/>
        <w:autoSpaceDN w:val="0"/>
        <w:adjustRightInd w:val="0"/>
        <w:spacing w:after="0" w:line="400" w:lineRule="atLeast"/>
        <w:rPr>
          <w:rFonts w:ascii="Times New Roman" w:hAnsi="Times New Roman" w:cs="Times New Roman"/>
        </w:rPr>
      </w:pPr>
    </w:p>
    <w:p w:rsidR="00CC23F5" w:rsidRPr="00C3687F" w:rsidRDefault="00CC23F5" w:rsidP="009A1AF8">
      <w:pPr>
        <w:autoSpaceDE w:val="0"/>
        <w:autoSpaceDN w:val="0"/>
        <w:adjustRightInd w:val="0"/>
        <w:spacing w:after="0" w:line="400" w:lineRule="atLeast"/>
        <w:ind w:firstLine="708"/>
        <w:jc w:val="both"/>
        <w:rPr>
          <w:rFonts w:ascii="Times New Roman" w:hAnsi="Times New Roman" w:cs="Times New Roman"/>
        </w:rPr>
      </w:pPr>
      <w:r w:rsidRPr="00C3687F">
        <w:rPr>
          <w:rFonts w:ascii="Times New Roman" w:hAnsi="Times New Roman" w:cs="Times New Roman"/>
        </w:rPr>
        <w:t>Katılımcıların kiminle birlikte yaşadıklarına bakıldığında örnekleme katılanların %82.2’inin ebeveyn, %6.8’inin eş/eş ve çocuklar , %8.5’i yalnız, %.8’in arkadaş ve %1.7’sinin diğer olduğu görülmüştür (Bkz. Tablo 4.).</w:t>
      </w:r>
    </w:p>
    <w:p w:rsidR="00CC23F5" w:rsidRPr="00C3687F" w:rsidRDefault="00CC23F5" w:rsidP="00CC23F5">
      <w:pPr>
        <w:autoSpaceDE w:val="0"/>
        <w:autoSpaceDN w:val="0"/>
        <w:adjustRightInd w:val="0"/>
        <w:spacing w:after="0" w:line="400" w:lineRule="atLeast"/>
        <w:rPr>
          <w:rFonts w:ascii="Times New Roman" w:hAnsi="Times New Roman" w:cs="Times New Roman"/>
        </w:rPr>
      </w:pPr>
      <w:r w:rsidRPr="00C3687F">
        <w:rPr>
          <w:rFonts w:ascii="Times New Roman" w:hAnsi="Times New Roman" w:cs="Times New Roman"/>
          <w:b/>
        </w:rPr>
        <w:t>Tablo 4.</w:t>
      </w:r>
    </w:p>
    <w:p w:rsidR="00CC23F5" w:rsidRPr="00C3687F" w:rsidRDefault="004E30BA" w:rsidP="00CC23F5">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Kiminle Birlikte Y</w:t>
      </w:r>
      <w:r w:rsidR="00CC23F5" w:rsidRPr="00C3687F">
        <w:rPr>
          <w:rFonts w:ascii="Times New Roman" w:hAnsi="Times New Roman" w:cs="Times New Roman"/>
          <w:i/>
        </w:rPr>
        <w:t>aşadıkları</w:t>
      </w:r>
    </w:p>
    <w:p w:rsidR="00CC23F5" w:rsidRPr="00C3687F" w:rsidRDefault="00CC23F5" w:rsidP="00CC23F5">
      <w:pPr>
        <w:autoSpaceDE w:val="0"/>
        <w:autoSpaceDN w:val="0"/>
        <w:adjustRightInd w:val="0"/>
        <w:spacing w:after="0" w:line="240" w:lineRule="auto"/>
        <w:rPr>
          <w:rFonts w:ascii="Times New Roman" w:hAnsi="Times New Roman" w:cs="Times New Roman"/>
          <w:i/>
        </w:rPr>
      </w:pPr>
    </w:p>
    <w:tbl>
      <w:tblPr>
        <w:tblW w:w="5000" w:type="pct"/>
        <w:tblCellMar>
          <w:left w:w="0" w:type="dxa"/>
          <w:right w:w="0" w:type="dxa"/>
        </w:tblCellMar>
        <w:tblLook w:val="0000" w:firstRow="0" w:lastRow="0" w:firstColumn="0" w:lastColumn="0" w:noHBand="0" w:noVBand="0"/>
      </w:tblPr>
      <w:tblGrid>
        <w:gridCol w:w="1110"/>
        <w:gridCol w:w="2072"/>
        <w:gridCol w:w="1353"/>
        <w:gridCol w:w="1188"/>
        <w:gridCol w:w="1630"/>
        <w:gridCol w:w="1719"/>
      </w:tblGrid>
      <w:tr w:rsidR="00CC23F5" w:rsidRPr="00C3687F" w:rsidTr="004A076D">
        <w:trPr>
          <w:cantSplit/>
        </w:trPr>
        <w:tc>
          <w:tcPr>
            <w:tcW w:w="1685" w:type="pct"/>
            <w:gridSpan w:val="2"/>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c>
          <w:tcPr>
            <w:tcW w:w="763"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Frekans</w:t>
            </w:r>
          </w:p>
        </w:tc>
        <w:tc>
          <w:tcPr>
            <w:tcW w:w="67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Yüzde</w:t>
            </w:r>
          </w:p>
        </w:tc>
        <w:tc>
          <w:tcPr>
            <w:tcW w:w="915"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Geçerli Yüzde</w:t>
            </w:r>
          </w:p>
        </w:tc>
        <w:tc>
          <w:tcPr>
            <w:tcW w:w="965" w:type="pct"/>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Kümülatif Yüzde</w:t>
            </w:r>
          </w:p>
        </w:tc>
      </w:tr>
      <w:tr w:rsidR="00CC23F5" w:rsidRPr="00C3687F" w:rsidTr="004A076D">
        <w:trPr>
          <w:cantSplit/>
        </w:trPr>
        <w:tc>
          <w:tcPr>
            <w:tcW w:w="527" w:type="pct"/>
            <w:vMerge w:val="restar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Kiminle birlikte yaşadıkları</w:t>
            </w:r>
          </w:p>
        </w:tc>
        <w:tc>
          <w:tcPr>
            <w:tcW w:w="1159" w:type="pct"/>
            <w:tcBorders>
              <w:top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Ebeveyn</w:t>
            </w:r>
          </w:p>
        </w:tc>
        <w:tc>
          <w:tcPr>
            <w:tcW w:w="763"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97</w:t>
            </w:r>
          </w:p>
        </w:tc>
        <w:tc>
          <w:tcPr>
            <w:tcW w:w="67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82.2</w:t>
            </w:r>
          </w:p>
        </w:tc>
        <w:tc>
          <w:tcPr>
            <w:tcW w:w="915"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82.2</w:t>
            </w:r>
          </w:p>
        </w:tc>
        <w:tc>
          <w:tcPr>
            <w:tcW w:w="965"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82.2</w:t>
            </w:r>
          </w:p>
        </w:tc>
      </w:tr>
      <w:tr w:rsidR="00CC23F5" w:rsidRPr="00C3687F" w:rsidTr="004A076D">
        <w:trPr>
          <w:cantSplit/>
        </w:trPr>
        <w:tc>
          <w:tcPr>
            <w:tcW w:w="527" w:type="pct"/>
            <w:vMerge/>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159"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Es/es ve çocuklar</w:t>
            </w:r>
          </w:p>
        </w:tc>
        <w:tc>
          <w:tcPr>
            <w:tcW w:w="763"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w:t>
            </w:r>
          </w:p>
        </w:tc>
        <w:tc>
          <w:tcPr>
            <w:tcW w:w="67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6.8</w:t>
            </w:r>
          </w:p>
        </w:tc>
        <w:tc>
          <w:tcPr>
            <w:tcW w:w="91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6.8</w:t>
            </w:r>
          </w:p>
        </w:tc>
        <w:tc>
          <w:tcPr>
            <w:tcW w:w="96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89.0</w:t>
            </w:r>
          </w:p>
        </w:tc>
      </w:tr>
      <w:tr w:rsidR="00CC23F5" w:rsidRPr="00C3687F" w:rsidTr="004A076D">
        <w:trPr>
          <w:cantSplit/>
        </w:trPr>
        <w:tc>
          <w:tcPr>
            <w:tcW w:w="527" w:type="pct"/>
            <w:vMerge/>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159"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Yalnız</w:t>
            </w:r>
          </w:p>
        </w:tc>
        <w:tc>
          <w:tcPr>
            <w:tcW w:w="763"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10</w:t>
            </w:r>
          </w:p>
        </w:tc>
        <w:tc>
          <w:tcPr>
            <w:tcW w:w="67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8.5</w:t>
            </w:r>
          </w:p>
        </w:tc>
        <w:tc>
          <w:tcPr>
            <w:tcW w:w="91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8.5</w:t>
            </w:r>
          </w:p>
        </w:tc>
        <w:tc>
          <w:tcPr>
            <w:tcW w:w="96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97.5</w:t>
            </w:r>
          </w:p>
        </w:tc>
      </w:tr>
      <w:tr w:rsidR="00CC23F5" w:rsidRPr="00C3687F" w:rsidTr="004A076D">
        <w:trPr>
          <w:cantSplit/>
        </w:trPr>
        <w:tc>
          <w:tcPr>
            <w:tcW w:w="527" w:type="pct"/>
            <w:vMerge/>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159"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Arkadaş</w:t>
            </w:r>
          </w:p>
        </w:tc>
        <w:tc>
          <w:tcPr>
            <w:tcW w:w="763"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w:t>
            </w:r>
          </w:p>
        </w:tc>
        <w:tc>
          <w:tcPr>
            <w:tcW w:w="67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w:t>
            </w:r>
          </w:p>
        </w:tc>
        <w:tc>
          <w:tcPr>
            <w:tcW w:w="91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w:t>
            </w:r>
          </w:p>
        </w:tc>
        <w:tc>
          <w:tcPr>
            <w:tcW w:w="965"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98.3</w:t>
            </w:r>
          </w:p>
        </w:tc>
      </w:tr>
      <w:tr w:rsidR="00CC23F5" w:rsidRPr="00C3687F" w:rsidTr="004A076D">
        <w:trPr>
          <w:cantSplit/>
        </w:trPr>
        <w:tc>
          <w:tcPr>
            <w:tcW w:w="527" w:type="pct"/>
            <w:vMerge/>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159"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Diğer</w:t>
            </w:r>
          </w:p>
        </w:tc>
        <w:tc>
          <w:tcPr>
            <w:tcW w:w="763"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w:t>
            </w:r>
          </w:p>
        </w:tc>
        <w:tc>
          <w:tcPr>
            <w:tcW w:w="67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1.7</w:t>
            </w:r>
          </w:p>
        </w:tc>
        <w:tc>
          <w:tcPr>
            <w:tcW w:w="915"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1.7</w:t>
            </w:r>
          </w:p>
        </w:tc>
        <w:tc>
          <w:tcPr>
            <w:tcW w:w="965"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100.0</w:t>
            </w:r>
          </w:p>
        </w:tc>
      </w:tr>
    </w:tbl>
    <w:p w:rsidR="00CC23F5" w:rsidRPr="00C3687F" w:rsidRDefault="00CC23F5" w:rsidP="00CC23F5">
      <w:pPr>
        <w:autoSpaceDE w:val="0"/>
        <w:autoSpaceDN w:val="0"/>
        <w:adjustRightInd w:val="0"/>
        <w:spacing w:after="0" w:line="400" w:lineRule="atLeast"/>
        <w:rPr>
          <w:rFonts w:ascii="Times New Roman" w:hAnsi="Times New Roman" w:cs="Times New Roman"/>
        </w:rPr>
      </w:pPr>
    </w:p>
    <w:p w:rsidR="00CC23F5" w:rsidRPr="00C3687F" w:rsidRDefault="00CC23F5" w:rsidP="00CC23F5">
      <w:pPr>
        <w:autoSpaceDE w:val="0"/>
        <w:autoSpaceDN w:val="0"/>
        <w:adjustRightInd w:val="0"/>
        <w:spacing w:after="0" w:line="400" w:lineRule="atLeast"/>
        <w:rPr>
          <w:rFonts w:ascii="Times New Roman" w:hAnsi="Times New Roman" w:cs="Times New Roman"/>
          <w:b/>
        </w:rPr>
      </w:pPr>
    </w:p>
    <w:p w:rsidR="00CC23F5" w:rsidRPr="00C3687F" w:rsidRDefault="00CC23F5" w:rsidP="00CC23F5">
      <w:pPr>
        <w:autoSpaceDE w:val="0"/>
        <w:autoSpaceDN w:val="0"/>
        <w:adjustRightInd w:val="0"/>
        <w:spacing w:after="0" w:line="400" w:lineRule="atLeast"/>
        <w:rPr>
          <w:rFonts w:ascii="Times New Roman" w:hAnsi="Times New Roman" w:cs="Times New Roman"/>
          <w:b/>
        </w:rPr>
      </w:pPr>
    </w:p>
    <w:p w:rsidR="00CC23F5" w:rsidRPr="00C3687F" w:rsidRDefault="00CC23F5" w:rsidP="00CC23F5">
      <w:pPr>
        <w:autoSpaceDE w:val="0"/>
        <w:autoSpaceDN w:val="0"/>
        <w:adjustRightInd w:val="0"/>
        <w:spacing w:after="0" w:line="400" w:lineRule="atLeast"/>
        <w:rPr>
          <w:rFonts w:ascii="Times New Roman" w:hAnsi="Times New Roman" w:cs="Times New Roman"/>
          <w:b/>
        </w:rPr>
      </w:pPr>
      <w:r w:rsidRPr="00C3687F">
        <w:rPr>
          <w:rFonts w:ascii="Times New Roman" w:hAnsi="Times New Roman" w:cs="Times New Roman"/>
          <w:b/>
        </w:rPr>
        <w:t>Ölçeklerin Betimleyici Analizleri</w:t>
      </w:r>
    </w:p>
    <w:p w:rsidR="00CC23F5" w:rsidRPr="00C3687F" w:rsidRDefault="00CC23F5" w:rsidP="00CC23F5">
      <w:pPr>
        <w:autoSpaceDE w:val="0"/>
        <w:autoSpaceDN w:val="0"/>
        <w:adjustRightInd w:val="0"/>
        <w:spacing w:after="0" w:line="400" w:lineRule="atLeast"/>
        <w:rPr>
          <w:rFonts w:ascii="Times New Roman" w:hAnsi="Times New Roman" w:cs="Times New Roman"/>
          <w:b/>
        </w:rPr>
      </w:pPr>
      <w:r w:rsidRPr="00C3687F">
        <w:rPr>
          <w:rFonts w:ascii="Times New Roman" w:hAnsi="Times New Roman" w:cs="Times New Roman"/>
          <w:b/>
        </w:rPr>
        <w:t>Tablo 5.</w:t>
      </w:r>
    </w:p>
    <w:p w:rsidR="00CC23F5" w:rsidRPr="00C3687F" w:rsidRDefault="00CC23F5" w:rsidP="00CC23F5">
      <w:pPr>
        <w:autoSpaceDE w:val="0"/>
        <w:autoSpaceDN w:val="0"/>
        <w:adjustRightInd w:val="0"/>
        <w:spacing w:after="0" w:line="240" w:lineRule="auto"/>
        <w:rPr>
          <w:rFonts w:ascii="Times New Roman" w:hAnsi="Times New Roman" w:cs="Times New Roman"/>
          <w:i/>
        </w:rPr>
      </w:pPr>
      <w:r w:rsidRPr="00C3687F">
        <w:rPr>
          <w:rFonts w:ascii="Times New Roman" w:hAnsi="Times New Roman" w:cs="Times New Roman"/>
          <w:i/>
        </w:rPr>
        <w:t>Katılımcıların Ölçek Puanlarının Betimleyici Analizleri</w:t>
      </w:r>
    </w:p>
    <w:p w:rsidR="00CC23F5" w:rsidRPr="00C3687F" w:rsidRDefault="00CC23F5" w:rsidP="00CC23F5">
      <w:pPr>
        <w:autoSpaceDE w:val="0"/>
        <w:autoSpaceDN w:val="0"/>
        <w:adjustRightInd w:val="0"/>
        <w:spacing w:after="0" w:line="240" w:lineRule="auto"/>
        <w:rPr>
          <w:rFonts w:ascii="Times New Roman" w:hAnsi="Times New Roman" w:cs="Times New Roman"/>
          <w:i/>
        </w:rPr>
      </w:pPr>
    </w:p>
    <w:tbl>
      <w:tblPr>
        <w:tblW w:w="5000" w:type="pct"/>
        <w:tblBorders>
          <w:top w:val="single" w:sz="8" w:space="0" w:color="auto"/>
          <w:bottom w:val="single" w:sz="8" w:space="0" w:color="auto"/>
        </w:tblBorders>
        <w:tblCellMar>
          <w:left w:w="70" w:type="dxa"/>
          <w:right w:w="70" w:type="dxa"/>
        </w:tblCellMar>
        <w:tblLook w:val="04A0" w:firstRow="1" w:lastRow="0" w:firstColumn="1" w:lastColumn="0" w:noHBand="0" w:noVBand="1"/>
      </w:tblPr>
      <w:tblGrid>
        <w:gridCol w:w="1341"/>
        <w:gridCol w:w="2589"/>
        <w:gridCol w:w="1793"/>
        <w:gridCol w:w="1680"/>
        <w:gridCol w:w="1809"/>
      </w:tblGrid>
      <w:tr w:rsidR="00CC23F5" w:rsidRPr="00C3687F" w:rsidTr="004A076D">
        <w:trPr>
          <w:trHeight w:val="480"/>
        </w:trPr>
        <w:tc>
          <w:tcPr>
            <w:tcW w:w="2133" w:type="pct"/>
            <w:gridSpan w:val="2"/>
            <w:tcBorders>
              <w:top w:val="single" w:sz="12" w:space="0" w:color="auto"/>
              <w:bottom w:val="single" w:sz="8" w:space="0" w:color="auto"/>
            </w:tcBorders>
            <w:shd w:val="clear" w:color="auto" w:fill="auto"/>
            <w:vAlign w:val="center"/>
            <w:hideMark/>
          </w:tcPr>
          <w:p w:rsidR="00CC23F5" w:rsidRPr="00C3687F" w:rsidRDefault="00CC23F5" w:rsidP="004A076D">
            <w:pPr>
              <w:spacing w:after="0" w:line="360" w:lineRule="auto"/>
              <w:rPr>
                <w:rFonts w:ascii="Times New Roman" w:eastAsia="Times New Roman" w:hAnsi="Times New Roman" w:cs="Times New Roman"/>
                <w:i/>
                <w:color w:val="000000"/>
              </w:rPr>
            </w:pPr>
            <w:r w:rsidRPr="00C3687F">
              <w:rPr>
                <w:rFonts w:ascii="Times New Roman" w:eastAsia="Times New Roman" w:hAnsi="Times New Roman" w:cs="Times New Roman"/>
                <w:i/>
                <w:color w:val="000000"/>
              </w:rPr>
              <w:t>Cinsiyet</w:t>
            </w:r>
          </w:p>
        </w:tc>
        <w:tc>
          <w:tcPr>
            <w:tcW w:w="973" w:type="pct"/>
            <w:tcBorders>
              <w:top w:val="single" w:sz="12" w:space="0" w:color="auto"/>
              <w:bottom w:val="single" w:sz="12" w:space="0" w:color="auto"/>
            </w:tcBorders>
            <w:shd w:val="clear" w:color="auto" w:fill="auto"/>
            <w:vAlign w:val="center"/>
            <w:hideMark/>
          </w:tcPr>
          <w:p w:rsidR="00CC23F5" w:rsidRPr="00C3687F" w:rsidRDefault="00CC23F5" w:rsidP="004A076D">
            <w:pPr>
              <w:spacing w:after="0" w:line="360" w:lineRule="auto"/>
              <w:jc w:val="center"/>
              <w:rPr>
                <w:rFonts w:ascii="Times New Roman" w:eastAsia="Times New Roman" w:hAnsi="Times New Roman" w:cs="Times New Roman"/>
                <w:i/>
                <w:color w:val="000000"/>
              </w:rPr>
            </w:pPr>
            <w:r w:rsidRPr="00C3687F">
              <w:rPr>
                <w:rFonts w:ascii="Times New Roman" w:hAnsi="Times New Roman" w:cs="Times New Roman"/>
                <w:i/>
              </w:rPr>
              <w:t>CTQ</w:t>
            </w:r>
          </w:p>
        </w:tc>
        <w:tc>
          <w:tcPr>
            <w:tcW w:w="912" w:type="pct"/>
            <w:tcBorders>
              <w:top w:val="single" w:sz="12" w:space="0" w:color="auto"/>
              <w:bottom w:val="single" w:sz="12" w:space="0" w:color="auto"/>
            </w:tcBorders>
            <w:shd w:val="clear" w:color="auto" w:fill="auto"/>
            <w:vAlign w:val="center"/>
            <w:hideMark/>
          </w:tcPr>
          <w:p w:rsidR="00CC23F5" w:rsidRPr="00C3687F" w:rsidRDefault="00CC23F5" w:rsidP="004A076D">
            <w:pPr>
              <w:spacing w:after="0" w:line="360" w:lineRule="auto"/>
              <w:jc w:val="center"/>
              <w:rPr>
                <w:rFonts w:ascii="Times New Roman" w:eastAsia="Times New Roman" w:hAnsi="Times New Roman" w:cs="Times New Roman"/>
                <w:i/>
                <w:color w:val="000000"/>
              </w:rPr>
            </w:pPr>
            <w:r w:rsidRPr="00C3687F">
              <w:rPr>
                <w:rFonts w:ascii="Times New Roman" w:hAnsi="Times New Roman" w:cs="Times New Roman"/>
                <w:i/>
              </w:rPr>
              <w:t>SİUÖ</w:t>
            </w:r>
          </w:p>
        </w:tc>
        <w:tc>
          <w:tcPr>
            <w:tcW w:w="982" w:type="pct"/>
            <w:tcBorders>
              <w:top w:val="single" w:sz="12" w:space="0" w:color="auto"/>
              <w:bottom w:val="single" w:sz="12" w:space="0" w:color="auto"/>
            </w:tcBorders>
            <w:shd w:val="clear" w:color="auto" w:fill="auto"/>
            <w:vAlign w:val="center"/>
            <w:hideMark/>
          </w:tcPr>
          <w:p w:rsidR="00CC23F5" w:rsidRPr="00C3687F" w:rsidRDefault="00CC23F5" w:rsidP="004A076D">
            <w:pPr>
              <w:spacing w:after="0" w:line="360" w:lineRule="auto"/>
              <w:jc w:val="center"/>
              <w:rPr>
                <w:rFonts w:ascii="Times New Roman" w:eastAsia="Times New Roman" w:hAnsi="Times New Roman" w:cs="Times New Roman"/>
                <w:i/>
                <w:color w:val="000000"/>
              </w:rPr>
            </w:pPr>
            <w:r w:rsidRPr="00C3687F">
              <w:rPr>
                <w:rFonts w:ascii="Times New Roman" w:hAnsi="Times New Roman" w:cs="Times New Roman"/>
                <w:i/>
              </w:rPr>
              <w:t>HAM-A</w:t>
            </w:r>
          </w:p>
        </w:tc>
      </w:tr>
      <w:tr w:rsidR="00CC23F5" w:rsidRPr="00C3687F" w:rsidTr="004A076D">
        <w:trPr>
          <w:trHeight w:val="288"/>
        </w:trPr>
        <w:tc>
          <w:tcPr>
            <w:tcW w:w="728" w:type="pct"/>
            <w:vMerge w:val="restart"/>
            <w:tcBorders>
              <w:top w:val="single" w:sz="12" w:space="0" w:color="auto"/>
              <w:bottom w:val="nil"/>
            </w:tcBorders>
            <w:hideMark/>
          </w:tcPr>
          <w:p w:rsidR="00CC23F5" w:rsidRPr="00C3687F" w:rsidRDefault="00CC23F5" w:rsidP="004A076D">
            <w:pPr>
              <w:spacing w:after="0" w:line="360" w:lineRule="auto"/>
              <w:rPr>
                <w:rFonts w:ascii="Times New Roman" w:eastAsia="Times New Roman" w:hAnsi="Times New Roman" w:cs="Times New Roman"/>
                <w:i/>
                <w:color w:val="000000"/>
              </w:rPr>
            </w:pPr>
            <w:r w:rsidRPr="00C3687F">
              <w:rPr>
                <w:rFonts w:ascii="Times New Roman" w:eastAsia="Times New Roman" w:hAnsi="Times New Roman" w:cs="Times New Roman"/>
                <w:i/>
                <w:color w:val="000000"/>
              </w:rPr>
              <w:t>Kadın</w:t>
            </w:r>
          </w:p>
        </w:tc>
        <w:tc>
          <w:tcPr>
            <w:tcW w:w="1405" w:type="pct"/>
            <w:tcBorders>
              <w:top w:val="single" w:sz="12" w:space="0" w:color="auto"/>
              <w:bottom w:val="nil"/>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Ortalama</w:t>
            </w:r>
          </w:p>
        </w:tc>
        <w:tc>
          <w:tcPr>
            <w:tcW w:w="973" w:type="pct"/>
            <w:tcBorders>
              <w:top w:val="single" w:sz="12" w:space="0" w:color="auto"/>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57.29</w:t>
            </w:r>
          </w:p>
        </w:tc>
        <w:tc>
          <w:tcPr>
            <w:tcW w:w="912" w:type="pct"/>
            <w:tcBorders>
              <w:top w:val="single" w:sz="12" w:space="0" w:color="auto"/>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59.81</w:t>
            </w:r>
          </w:p>
        </w:tc>
        <w:tc>
          <w:tcPr>
            <w:tcW w:w="982" w:type="pct"/>
            <w:tcBorders>
              <w:top w:val="single" w:sz="12" w:space="0" w:color="auto"/>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32.64</w:t>
            </w:r>
          </w:p>
        </w:tc>
      </w:tr>
      <w:tr w:rsidR="00CC23F5" w:rsidRPr="00C3687F" w:rsidTr="004A076D">
        <w:trPr>
          <w:trHeight w:val="288"/>
        </w:trPr>
        <w:tc>
          <w:tcPr>
            <w:tcW w:w="728" w:type="pct"/>
            <w:vMerge/>
            <w:tcBorders>
              <w:top w:val="nil"/>
              <w:bottom w:val="nil"/>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top w:val="nil"/>
              <w:bottom w:val="nil"/>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Ortanca</w:t>
            </w:r>
          </w:p>
        </w:tc>
        <w:tc>
          <w:tcPr>
            <w:tcW w:w="973"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58.00</w:t>
            </w:r>
          </w:p>
        </w:tc>
        <w:tc>
          <w:tcPr>
            <w:tcW w:w="91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62.00</w:t>
            </w:r>
          </w:p>
        </w:tc>
        <w:tc>
          <w:tcPr>
            <w:tcW w:w="98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31.00</w:t>
            </w:r>
          </w:p>
        </w:tc>
      </w:tr>
      <w:tr w:rsidR="00CC23F5" w:rsidRPr="00C3687F" w:rsidTr="004A076D">
        <w:trPr>
          <w:trHeight w:val="288"/>
        </w:trPr>
        <w:tc>
          <w:tcPr>
            <w:tcW w:w="728" w:type="pct"/>
            <w:vMerge/>
            <w:tcBorders>
              <w:top w:val="nil"/>
              <w:bottom w:val="nil"/>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top w:val="nil"/>
              <w:bottom w:val="nil"/>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Tepe Değer</w:t>
            </w:r>
          </w:p>
        </w:tc>
        <w:tc>
          <w:tcPr>
            <w:tcW w:w="973"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60.00</w:t>
            </w:r>
          </w:p>
        </w:tc>
        <w:tc>
          <w:tcPr>
            <w:tcW w:w="91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67.00</w:t>
            </w:r>
          </w:p>
        </w:tc>
        <w:tc>
          <w:tcPr>
            <w:tcW w:w="98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26.00</w:t>
            </w:r>
          </w:p>
        </w:tc>
      </w:tr>
      <w:tr w:rsidR="00CC23F5" w:rsidRPr="00C3687F" w:rsidTr="004A076D">
        <w:trPr>
          <w:trHeight w:val="288"/>
        </w:trPr>
        <w:tc>
          <w:tcPr>
            <w:tcW w:w="728" w:type="pct"/>
            <w:vMerge/>
            <w:tcBorders>
              <w:top w:val="nil"/>
              <w:bottom w:val="nil"/>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top w:val="nil"/>
              <w:bottom w:val="nil"/>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Std. Sapma</w:t>
            </w:r>
          </w:p>
        </w:tc>
        <w:tc>
          <w:tcPr>
            <w:tcW w:w="973"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8.098</w:t>
            </w:r>
          </w:p>
        </w:tc>
        <w:tc>
          <w:tcPr>
            <w:tcW w:w="91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10.82</w:t>
            </w:r>
          </w:p>
        </w:tc>
        <w:tc>
          <w:tcPr>
            <w:tcW w:w="98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11.37</w:t>
            </w:r>
          </w:p>
        </w:tc>
      </w:tr>
      <w:tr w:rsidR="00CC23F5" w:rsidRPr="00C3687F" w:rsidTr="004A076D">
        <w:trPr>
          <w:trHeight w:val="288"/>
        </w:trPr>
        <w:tc>
          <w:tcPr>
            <w:tcW w:w="728" w:type="pct"/>
            <w:vMerge/>
            <w:tcBorders>
              <w:top w:val="nil"/>
              <w:bottom w:val="nil"/>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top w:val="nil"/>
              <w:bottom w:val="nil"/>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Varyans</w:t>
            </w:r>
          </w:p>
        </w:tc>
        <w:tc>
          <w:tcPr>
            <w:tcW w:w="973"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65.57</w:t>
            </w:r>
          </w:p>
        </w:tc>
        <w:tc>
          <w:tcPr>
            <w:tcW w:w="91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116.96</w:t>
            </w:r>
          </w:p>
        </w:tc>
        <w:tc>
          <w:tcPr>
            <w:tcW w:w="98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129.3</w:t>
            </w:r>
          </w:p>
        </w:tc>
      </w:tr>
      <w:tr w:rsidR="00CC23F5" w:rsidRPr="00C3687F" w:rsidTr="004A076D">
        <w:trPr>
          <w:trHeight w:val="288"/>
        </w:trPr>
        <w:tc>
          <w:tcPr>
            <w:tcW w:w="728" w:type="pct"/>
            <w:vMerge/>
            <w:tcBorders>
              <w:top w:val="nil"/>
              <w:bottom w:val="nil"/>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top w:val="nil"/>
              <w:bottom w:val="nil"/>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Aralık</w:t>
            </w:r>
          </w:p>
        </w:tc>
        <w:tc>
          <w:tcPr>
            <w:tcW w:w="973"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43.00</w:t>
            </w:r>
          </w:p>
        </w:tc>
        <w:tc>
          <w:tcPr>
            <w:tcW w:w="91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58.00</w:t>
            </w:r>
          </w:p>
        </w:tc>
        <w:tc>
          <w:tcPr>
            <w:tcW w:w="98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56.00</w:t>
            </w:r>
          </w:p>
        </w:tc>
      </w:tr>
      <w:tr w:rsidR="00CC23F5" w:rsidRPr="00C3687F" w:rsidTr="004A076D">
        <w:trPr>
          <w:trHeight w:val="288"/>
        </w:trPr>
        <w:tc>
          <w:tcPr>
            <w:tcW w:w="728" w:type="pct"/>
            <w:vMerge/>
            <w:tcBorders>
              <w:top w:val="nil"/>
              <w:bottom w:val="nil"/>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top w:val="nil"/>
              <w:bottom w:val="nil"/>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En Küçük</w:t>
            </w:r>
          </w:p>
        </w:tc>
        <w:tc>
          <w:tcPr>
            <w:tcW w:w="973"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38.00</w:t>
            </w:r>
          </w:p>
        </w:tc>
        <w:tc>
          <w:tcPr>
            <w:tcW w:w="91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15.00</w:t>
            </w:r>
          </w:p>
        </w:tc>
        <w:tc>
          <w:tcPr>
            <w:tcW w:w="982" w:type="pct"/>
            <w:tcBorders>
              <w:top w:val="nil"/>
              <w:bottom w:val="nil"/>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14.00</w:t>
            </w:r>
          </w:p>
        </w:tc>
      </w:tr>
      <w:tr w:rsidR="00CC23F5" w:rsidRPr="00C3687F" w:rsidTr="004A076D">
        <w:trPr>
          <w:trHeight w:val="288"/>
        </w:trPr>
        <w:tc>
          <w:tcPr>
            <w:tcW w:w="728" w:type="pct"/>
            <w:vMerge/>
            <w:tcBorders>
              <w:top w:val="nil"/>
              <w:bottom w:val="single" w:sz="12" w:space="0" w:color="auto"/>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top w:val="nil"/>
              <w:bottom w:val="single" w:sz="12" w:space="0" w:color="auto"/>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En Büyük</w:t>
            </w:r>
          </w:p>
        </w:tc>
        <w:tc>
          <w:tcPr>
            <w:tcW w:w="973" w:type="pct"/>
            <w:tcBorders>
              <w:top w:val="nil"/>
              <w:bottom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81.00</w:t>
            </w:r>
          </w:p>
        </w:tc>
        <w:tc>
          <w:tcPr>
            <w:tcW w:w="912" w:type="pct"/>
            <w:tcBorders>
              <w:top w:val="nil"/>
              <w:bottom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73.00</w:t>
            </w:r>
          </w:p>
        </w:tc>
        <w:tc>
          <w:tcPr>
            <w:tcW w:w="982" w:type="pct"/>
            <w:tcBorders>
              <w:top w:val="nil"/>
              <w:bottom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70.00</w:t>
            </w:r>
          </w:p>
        </w:tc>
      </w:tr>
      <w:tr w:rsidR="00CC23F5" w:rsidRPr="00C3687F" w:rsidTr="004A076D">
        <w:trPr>
          <w:trHeight w:val="288"/>
        </w:trPr>
        <w:tc>
          <w:tcPr>
            <w:tcW w:w="728" w:type="pct"/>
            <w:vMerge w:val="restart"/>
            <w:tcBorders>
              <w:top w:val="single" w:sz="12" w:space="0" w:color="auto"/>
            </w:tcBorders>
            <w:hideMark/>
          </w:tcPr>
          <w:p w:rsidR="00CC23F5" w:rsidRPr="00C3687F" w:rsidRDefault="00CC23F5" w:rsidP="004A076D">
            <w:pPr>
              <w:spacing w:after="0" w:line="360" w:lineRule="auto"/>
              <w:rPr>
                <w:rFonts w:ascii="Times New Roman" w:eastAsia="Times New Roman" w:hAnsi="Times New Roman" w:cs="Times New Roman"/>
                <w:i/>
                <w:color w:val="000000"/>
              </w:rPr>
            </w:pPr>
            <w:r w:rsidRPr="00C3687F">
              <w:rPr>
                <w:rFonts w:ascii="Times New Roman" w:eastAsia="Times New Roman" w:hAnsi="Times New Roman" w:cs="Times New Roman"/>
                <w:i/>
                <w:color w:val="000000"/>
              </w:rPr>
              <w:t>Erkek</w:t>
            </w:r>
          </w:p>
        </w:tc>
        <w:tc>
          <w:tcPr>
            <w:tcW w:w="1405" w:type="pct"/>
            <w:tcBorders>
              <w:top w:val="single" w:sz="12" w:space="0" w:color="auto"/>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Ortalama</w:t>
            </w:r>
          </w:p>
        </w:tc>
        <w:tc>
          <w:tcPr>
            <w:tcW w:w="973" w:type="pct"/>
            <w:tcBorders>
              <w:top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60.87</w:t>
            </w:r>
          </w:p>
        </w:tc>
        <w:tc>
          <w:tcPr>
            <w:tcW w:w="912" w:type="pct"/>
            <w:tcBorders>
              <w:top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58.76</w:t>
            </w:r>
          </w:p>
        </w:tc>
        <w:tc>
          <w:tcPr>
            <w:tcW w:w="982" w:type="pct"/>
            <w:tcBorders>
              <w:top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29.02</w:t>
            </w:r>
          </w:p>
        </w:tc>
      </w:tr>
      <w:tr w:rsidR="00CC23F5" w:rsidRPr="00C3687F" w:rsidTr="004A076D">
        <w:trPr>
          <w:trHeight w:val="288"/>
        </w:trPr>
        <w:tc>
          <w:tcPr>
            <w:tcW w:w="728" w:type="pct"/>
            <w:vMerge/>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Ortanca</w:t>
            </w:r>
          </w:p>
        </w:tc>
        <w:tc>
          <w:tcPr>
            <w:tcW w:w="973"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57.00</w:t>
            </w:r>
          </w:p>
        </w:tc>
        <w:tc>
          <w:tcPr>
            <w:tcW w:w="91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61.00</w:t>
            </w:r>
          </w:p>
        </w:tc>
        <w:tc>
          <w:tcPr>
            <w:tcW w:w="98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27.00</w:t>
            </w:r>
          </w:p>
        </w:tc>
      </w:tr>
      <w:tr w:rsidR="00CC23F5" w:rsidRPr="00C3687F" w:rsidTr="004A076D">
        <w:trPr>
          <w:trHeight w:val="288"/>
        </w:trPr>
        <w:tc>
          <w:tcPr>
            <w:tcW w:w="728" w:type="pct"/>
            <w:vMerge/>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Tepe Değer</w:t>
            </w:r>
          </w:p>
        </w:tc>
        <w:tc>
          <w:tcPr>
            <w:tcW w:w="973"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57.00</w:t>
            </w:r>
          </w:p>
        </w:tc>
        <w:tc>
          <w:tcPr>
            <w:tcW w:w="91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61.00</w:t>
            </w:r>
          </w:p>
        </w:tc>
        <w:tc>
          <w:tcPr>
            <w:tcW w:w="98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17.00</w:t>
            </w:r>
          </w:p>
        </w:tc>
      </w:tr>
      <w:tr w:rsidR="00CC23F5" w:rsidRPr="00C3687F" w:rsidTr="004A076D">
        <w:trPr>
          <w:trHeight w:val="288"/>
        </w:trPr>
        <w:tc>
          <w:tcPr>
            <w:tcW w:w="728" w:type="pct"/>
            <w:vMerge/>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 xml:space="preserve">Std. Sapma </w:t>
            </w:r>
          </w:p>
        </w:tc>
        <w:tc>
          <w:tcPr>
            <w:tcW w:w="973"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16.34</w:t>
            </w:r>
          </w:p>
        </w:tc>
        <w:tc>
          <w:tcPr>
            <w:tcW w:w="91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9.374</w:t>
            </w:r>
          </w:p>
        </w:tc>
        <w:tc>
          <w:tcPr>
            <w:tcW w:w="98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13.22</w:t>
            </w:r>
          </w:p>
        </w:tc>
      </w:tr>
      <w:tr w:rsidR="00CC23F5" w:rsidRPr="00C3687F" w:rsidTr="004A076D">
        <w:trPr>
          <w:trHeight w:val="288"/>
        </w:trPr>
        <w:tc>
          <w:tcPr>
            <w:tcW w:w="728" w:type="pct"/>
            <w:vMerge/>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Varyans</w:t>
            </w:r>
          </w:p>
        </w:tc>
        <w:tc>
          <w:tcPr>
            <w:tcW w:w="973"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267.1</w:t>
            </w:r>
          </w:p>
        </w:tc>
        <w:tc>
          <w:tcPr>
            <w:tcW w:w="91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87.87</w:t>
            </w:r>
          </w:p>
        </w:tc>
        <w:tc>
          <w:tcPr>
            <w:tcW w:w="98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174.6</w:t>
            </w:r>
          </w:p>
        </w:tc>
      </w:tr>
      <w:tr w:rsidR="00CC23F5" w:rsidRPr="00C3687F" w:rsidTr="004A076D">
        <w:trPr>
          <w:trHeight w:val="288"/>
        </w:trPr>
        <w:tc>
          <w:tcPr>
            <w:tcW w:w="728" w:type="pct"/>
            <w:vMerge/>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 xml:space="preserve">Aralık </w:t>
            </w:r>
          </w:p>
        </w:tc>
        <w:tc>
          <w:tcPr>
            <w:tcW w:w="973"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86.00</w:t>
            </w:r>
          </w:p>
        </w:tc>
        <w:tc>
          <w:tcPr>
            <w:tcW w:w="91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41.00</w:t>
            </w:r>
          </w:p>
        </w:tc>
        <w:tc>
          <w:tcPr>
            <w:tcW w:w="98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56.00</w:t>
            </w:r>
          </w:p>
        </w:tc>
      </w:tr>
      <w:tr w:rsidR="00CC23F5" w:rsidRPr="00C3687F" w:rsidTr="004A076D">
        <w:trPr>
          <w:trHeight w:val="288"/>
        </w:trPr>
        <w:tc>
          <w:tcPr>
            <w:tcW w:w="728" w:type="pct"/>
            <w:vMerge/>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 xml:space="preserve">En Küçük </w:t>
            </w:r>
          </w:p>
        </w:tc>
        <w:tc>
          <w:tcPr>
            <w:tcW w:w="973"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39.00</w:t>
            </w:r>
          </w:p>
        </w:tc>
        <w:tc>
          <w:tcPr>
            <w:tcW w:w="91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32.00</w:t>
            </w:r>
          </w:p>
        </w:tc>
        <w:tc>
          <w:tcPr>
            <w:tcW w:w="982" w:type="pct"/>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14.00</w:t>
            </w:r>
          </w:p>
        </w:tc>
      </w:tr>
      <w:tr w:rsidR="00CC23F5" w:rsidRPr="00C3687F" w:rsidTr="004A076D">
        <w:trPr>
          <w:trHeight w:val="288"/>
        </w:trPr>
        <w:tc>
          <w:tcPr>
            <w:tcW w:w="728" w:type="pct"/>
            <w:vMerge/>
            <w:tcBorders>
              <w:bottom w:val="single" w:sz="12" w:space="0" w:color="auto"/>
            </w:tcBorders>
            <w:vAlign w:val="center"/>
            <w:hideMark/>
          </w:tcPr>
          <w:p w:rsidR="00CC23F5" w:rsidRPr="00C3687F" w:rsidRDefault="00CC23F5" w:rsidP="004A076D">
            <w:pPr>
              <w:spacing w:after="0" w:line="360" w:lineRule="auto"/>
              <w:rPr>
                <w:rFonts w:ascii="Times New Roman" w:eastAsia="Times New Roman" w:hAnsi="Times New Roman" w:cs="Times New Roman"/>
                <w:color w:val="000000"/>
              </w:rPr>
            </w:pPr>
          </w:p>
        </w:tc>
        <w:tc>
          <w:tcPr>
            <w:tcW w:w="1405" w:type="pct"/>
            <w:tcBorders>
              <w:bottom w:val="single" w:sz="12" w:space="0" w:color="auto"/>
            </w:tcBorders>
            <w:shd w:val="clear" w:color="auto" w:fill="auto"/>
            <w:hideMark/>
          </w:tcPr>
          <w:p w:rsidR="00CC23F5" w:rsidRPr="00C3687F" w:rsidRDefault="00CC23F5" w:rsidP="004A076D">
            <w:pPr>
              <w:spacing w:after="0" w:line="360" w:lineRule="auto"/>
              <w:rPr>
                <w:rFonts w:ascii="Times New Roman" w:eastAsia="Times New Roman" w:hAnsi="Times New Roman" w:cs="Times New Roman"/>
                <w:color w:val="000000"/>
              </w:rPr>
            </w:pPr>
            <w:r w:rsidRPr="00C3687F">
              <w:rPr>
                <w:rFonts w:ascii="Times New Roman" w:eastAsia="Times New Roman" w:hAnsi="Times New Roman" w:cs="Times New Roman"/>
                <w:color w:val="000000"/>
              </w:rPr>
              <w:t>En Büyük</w:t>
            </w:r>
          </w:p>
        </w:tc>
        <w:tc>
          <w:tcPr>
            <w:tcW w:w="973" w:type="pct"/>
            <w:tcBorders>
              <w:bottom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125.0</w:t>
            </w:r>
          </w:p>
        </w:tc>
        <w:tc>
          <w:tcPr>
            <w:tcW w:w="912" w:type="pct"/>
            <w:tcBorders>
              <w:bottom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73.00</w:t>
            </w:r>
          </w:p>
        </w:tc>
        <w:tc>
          <w:tcPr>
            <w:tcW w:w="982" w:type="pct"/>
            <w:tcBorders>
              <w:bottom w:val="single" w:sz="12" w:space="0" w:color="auto"/>
            </w:tcBorders>
            <w:shd w:val="clear" w:color="auto" w:fill="auto"/>
            <w:noWrap/>
            <w:vAlign w:val="center"/>
            <w:hideMark/>
          </w:tcPr>
          <w:p w:rsidR="00CC23F5" w:rsidRPr="00C3687F" w:rsidRDefault="00CC23F5" w:rsidP="004A076D">
            <w:pPr>
              <w:spacing w:after="0" w:line="360" w:lineRule="auto"/>
              <w:jc w:val="center"/>
              <w:rPr>
                <w:rFonts w:ascii="Times New Roman" w:eastAsia="Times New Roman" w:hAnsi="Times New Roman" w:cs="Times New Roman"/>
                <w:color w:val="000000"/>
              </w:rPr>
            </w:pPr>
            <w:r w:rsidRPr="00C3687F">
              <w:rPr>
                <w:rFonts w:ascii="Times New Roman" w:eastAsia="Times New Roman" w:hAnsi="Times New Roman" w:cs="Times New Roman"/>
                <w:color w:val="000000"/>
              </w:rPr>
              <w:t>70.00</w:t>
            </w:r>
          </w:p>
        </w:tc>
      </w:tr>
    </w:tbl>
    <w:p w:rsidR="00CC23F5" w:rsidRPr="00C3687F" w:rsidRDefault="00CC23F5" w:rsidP="00CC23F5">
      <w:pPr>
        <w:autoSpaceDE w:val="0"/>
        <w:autoSpaceDN w:val="0"/>
        <w:adjustRightInd w:val="0"/>
        <w:spacing w:after="0" w:line="240" w:lineRule="auto"/>
        <w:rPr>
          <w:rFonts w:ascii="Times New Roman" w:hAnsi="Times New Roman" w:cs="Times New Roman"/>
          <w:i/>
        </w:rPr>
      </w:pPr>
    </w:p>
    <w:p w:rsidR="00CC23F5" w:rsidRPr="00C3687F" w:rsidRDefault="00CC23F5" w:rsidP="00CC23F5">
      <w:pPr>
        <w:autoSpaceDE w:val="0"/>
        <w:autoSpaceDN w:val="0"/>
        <w:adjustRightInd w:val="0"/>
        <w:spacing w:after="0" w:line="240" w:lineRule="auto"/>
        <w:rPr>
          <w:rFonts w:ascii="Times New Roman" w:hAnsi="Times New Roman" w:cs="Times New Roman"/>
          <w:i/>
        </w:rPr>
      </w:pPr>
    </w:p>
    <w:p w:rsidR="00CC23F5" w:rsidRPr="00C3687F" w:rsidRDefault="00CC23F5" w:rsidP="00CC23F5">
      <w:pPr>
        <w:spacing w:line="360" w:lineRule="auto"/>
        <w:ind w:firstLine="708"/>
        <w:jc w:val="both"/>
        <w:rPr>
          <w:rFonts w:ascii="Times New Roman" w:hAnsi="Times New Roman" w:cs="Times New Roman"/>
        </w:rPr>
      </w:pPr>
      <w:r w:rsidRPr="00C3687F">
        <w:rPr>
          <w:rFonts w:ascii="Times New Roman" w:hAnsi="Times New Roman" w:cs="Times New Roman"/>
        </w:rPr>
        <w:t xml:space="preserve">Yapılan analiz sonuçlarına göre cinsiyete göre Çocukluk Çağı Travmaları Ölçeği (CTQ)’in , Hamilton Anksiyete Derecelendirme Ölçeği  (HAM-A)’in  ve Sosyal İlişki Unsurları Ölçeği (SİUÖ)’in toplam puanlarına bakıldığında tepe değerin, ortancanın, ortalamanın birbirine yakın olduğu görülmüştür (Bkz. Tablo 5.). </w:t>
      </w:r>
    </w:p>
    <w:p w:rsidR="00CC23F5" w:rsidRPr="00C3687F" w:rsidRDefault="00CC23F5" w:rsidP="00CC23F5">
      <w:pPr>
        <w:spacing w:line="360" w:lineRule="auto"/>
        <w:ind w:firstLine="708"/>
        <w:jc w:val="both"/>
        <w:rPr>
          <w:rFonts w:ascii="Times New Roman" w:hAnsi="Times New Roman" w:cs="Times New Roman"/>
        </w:rPr>
      </w:pPr>
    </w:p>
    <w:p w:rsidR="00CC23F5" w:rsidRPr="00C3687F" w:rsidRDefault="00CC23F5" w:rsidP="00CC23F5">
      <w:pPr>
        <w:spacing w:line="360" w:lineRule="auto"/>
        <w:ind w:firstLine="708"/>
        <w:jc w:val="both"/>
        <w:rPr>
          <w:rFonts w:ascii="Times New Roman" w:hAnsi="Times New Roman" w:cs="Times New Roman"/>
        </w:rPr>
      </w:pPr>
    </w:p>
    <w:p w:rsidR="00CC23F5" w:rsidRPr="00C3687F" w:rsidRDefault="00CC23F5" w:rsidP="00CC23F5">
      <w:pPr>
        <w:spacing w:line="360" w:lineRule="auto"/>
        <w:ind w:firstLine="708"/>
        <w:jc w:val="both"/>
        <w:rPr>
          <w:rFonts w:ascii="Times New Roman" w:hAnsi="Times New Roman" w:cs="Times New Roman"/>
        </w:rPr>
      </w:pPr>
    </w:p>
    <w:p w:rsidR="004A076D" w:rsidRDefault="004A076D" w:rsidP="00CC23F5">
      <w:pPr>
        <w:spacing w:line="360" w:lineRule="auto"/>
        <w:ind w:firstLine="708"/>
        <w:jc w:val="both"/>
        <w:rPr>
          <w:rFonts w:ascii="Times New Roman" w:hAnsi="Times New Roman" w:cs="Times New Roman"/>
        </w:rPr>
      </w:pPr>
    </w:p>
    <w:p w:rsidR="00504BC1" w:rsidRPr="00C3687F" w:rsidRDefault="00504BC1" w:rsidP="00CC23F5">
      <w:pPr>
        <w:spacing w:line="360" w:lineRule="auto"/>
        <w:ind w:firstLine="708"/>
        <w:jc w:val="both"/>
        <w:rPr>
          <w:rFonts w:ascii="Times New Roman" w:hAnsi="Times New Roman" w:cs="Times New Roman"/>
        </w:rPr>
      </w:pPr>
    </w:p>
    <w:p w:rsidR="00CC23F5" w:rsidRPr="00C3687F" w:rsidRDefault="00CC23F5" w:rsidP="00CC23F5">
      <w:pPr>
        <w:autoSpaceDE w:val="0"/>
        <w:autoSpaceDN w:val="0"/>
        <w:adjustRightInd w:val="0"/>
        <w:spacing w:after="0" w:line="400" w:lineRule="atLeast"/>
        <w:rPr>
          <w:rFonts w:ascii="Times New Roman" w:hAnsi="Times New Roman" w:cs="Times New Roman"/>
          <w:b/>
        </w:rPr>
      </w:pPr>
      <w:r w:rsidRPr="00C3687F">
        <w:rPr>
          <w:rFonts w:ascii="Times New Roman" w:hAnsi="Times New Roman" w:cs="Times New Roman"/>
          <w:b/>
        </w:rPr>
        <w:lastRenderedPageBreak/>
        <w:t>Tablo 6.</w:t>
      </w:r>
    </w:p>
    <w:p w:rsidR="00CC23F5" w:rsidRPr="00C3687F" w:rsidRDefault="00CC23F5" w:rsidP="00CC23F5">
      <w:pPr>
        <w:autoSpaceDE w:val="0"/>
        <w:autoSpaceDN w:val="0"/>
        <w:adjustRightInd w:val="0"/>
        <w:spacing w:after="0" w:line="240" w:lineRule="auto"/>
        <w:rPr>
          <w:rFonts w:ascii="Times New Roman" w:hAnsi="Times New Roman" w:cs="Times New Roman"/>
          <w:i/>
        </w:rPr>
      </w:pPr>
      <w:r w:rsidRPr="00C3687F">
        <w:rPr>
          <w:rFonts w:ascii="Times New Roman" w:hAnsi="Times New Roman" w:cs="Times New Roman"/>
          <w:i/>
        </w:rPr>
        <w:t>Ölçeklerin Çarpıklık ve Basıklık Değerleri</w:t>
      </w:r>
    </w:p>
    <w:p w:rsidR="00CC23F5" w:rsidRPr="00C3687F" w:rsidRDefault="00CC23F5" w:rsidP="00CC23F5">
      <w:pPr>
        <w:autoSpaceDE w:val="0"/>
        <w:autoSpaceDN w:val="0"/>
        <w:adjustRightInd w:val="0"/>
        <w:spacing w:after="0" w:line="240" w:lineRule="auto"/>
        <w:rPr>
          <w:rFonts w:ascii="Times New Roman" w:hAnsi="Times New Roman" w:cs="Times New Roman"/>
        </w:rPr>
      </w:pPr>
    </w:p>
    <w:tbl>
      <w:tblPr>
        <w:tblW w:w="5000" w:type="pct"/>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3291"/>
        <w:gridCol w:w="1965"/>
        <w:gridCol w:w="1851"/>
        <w:gridCol w:w="1965"/>
      </w:tblGrid>
      <w:tr w:rsidR="00CC23F5" w:rsidRPr="00C3687F" w:rsidTr="004A076D">
        <w:trPr>
          <w:cantSplit/>
        </w:trPr>
        <w:tc>
          <w:tcPr>
            <w:tcW w:w="1813" w:type="pct"/>
            <w:tcBorders>
              <w:top w:val="single" w:sz="12" w:space="0" w:color="auto"/>
            </w:tcBorders>
            <w:shd w:val="clear" w:color="auto" w:fill="FFFFFF"/>
            <w:vAlign w:val="bottom"/>
          </w:tcPr>
          <w:p w:rsidR="00CC23F5" w:rsidRPr="00C3687F" w:rsidRDefault="00CC23F5" w:rsidP="004A076D">
            <w:pPr>
              <w:autoSpaceDE w:val="0"/>
              <w:autoSpaceDN w:val="0"/>
              <w:adjustRightInd w:val="0"/>
              <w:spacing w:after="0" w:line="360" w:lineRule="auto"/>
              <w:rPr>
                <w:rFonts w:ascii="Times New Roman" w:hAnsi="Times New Roman" w:cs="Times New Roman"/>
              </w:rPr>
            </w:pPr>
          </w:p>
        </w:tc>
        <w:tc>
          <w:tcPr>
            <w:tcW w:w="1083"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rPr>
              <w:t>CTQ</w:t>
            </w:r>
          </w:p>
        </w:tc>
        <w:tc>
          <w:tcPr>
            <w:tcW w:w="1020"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rPr>
              <w:t>SİUÖ</w:t>
            </w:r>
          </w:p>
        </w:tc>
        <w:tc>
          <w:tcPr>
            <w:tcW w:w="1083" w:type="pct"/>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rPr>
              <w:t>HAM-A</w:t>
            </w:r>
          </w:p>
        </w:tc>
      </w:tr>
      <w:tr w:rsidR="00CC23F5" w:rsidRPr="00C3687F" w:rsidTr="004A076D">
        <w:trPr>
          <w:cantSplit/>
        </w:trPr>
        <w:tc>
          <w:tcPr>
            <w:tcW w:w="1813"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Çarpıklık</w:t>
            </w:r>
          </w:p>
        </w:tc>
        <w:tc>
          <w:tcPr>
            <w:tcW w:w="1083"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2,99</w:t>
            </w:r>
          </w:p>
        </w:tc>
        <w:tc>
          <w:tcPr>
            <w:tcW w:w="1020"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-1,81</w:t>
            </w:r>
          </w:p>
        </w:tc>
        <w:tc>
          <w:tcPr>
            <w:tcW w:w="1083"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1,02</w:t>
            </w:r>
          </w:p>
        </w:tc>
      </w:tr>
      <w:tr w:rsidR="00CC23F5" w:rsidRPr="00C3687F" w:rsidTr="004A076D">
        <w:trPr>
          <w:cantSplit/>
        </w:trPr>
        <w:tc>
          <w:tcPr>
            <w:tcW w:w="1813"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Std. Çarpıklık Hatası</w:t>
            </w:r>
          </w:p>
        </w:tc>
        <w:tc>
          <w:tcPr>
            <w:tcW w:w="1083"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,223</w:t>
            </w:r>
          </w:p>
        </w:tc>
        <w:tc>
          <w:tcPr>
            <w:tcW w:w="1020"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,223</w:t>
            </w:r>
          </w:p>
        </w:tc>
        <w:tc>
          <w:tcPr>
            <w:tcW w:w="1083"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,223</w:t>
            </w:r>
          </w:p>
        </w:tc>
      </w:tr>
      <w:tr w:rsidR="00CC23F5" w:rsidRPr="00C3687F" w:rsidTr="004A076D">
        <w:trPr>
          <w:cantSplit/>
        </w:trPr>
        <w:tc>
          <w:tcPr>
            <w:tcW w:w="1813"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Basıklık</w:t>
            </w:r>
          </w:p>
        </w:tc>
        <w:tc>
          <w:tcPr>
            <w:tcW w:w="1083"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13,9</w:t>
            </w:r>
          </w:p>
        </w:tc>
        <w:tc>
          <w:tcPr>
            <w:tcW w:w="1020"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4,39</w:t>
            </w:r>
          </w:p>
        </w:tc>
        <w:tc>
          <w:tcPr>
            <w:tcW w:w="1083"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1,15</w:t>
            </w:r>
          </w:p>
        </w:tc>
      </w:tr>
      <w:tr w:rsidR="00CC23F5" w:rsidRPr="00C3687F" w:rsidTr="004A076D">
        <w:trPr>
          <w:cantSplit/>
        </w:trPr>
        <w:tc>
          <w:tcPr>
            <w:tcW w:w="1813"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Std. Basıklık Hatası</w:t>
            </w:r>
          </w:p>
        </w:tc>
        <w:tc>
          <w:tcPr>
            <w:tcW w:w="1083"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,442</w:t>
            </w:r>
          </w:p>
        </w:tc>
        <w:tc>
          <w:tcPr>
            <w:tcW w:w="1020"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,442</w:t>
            </w:r>
          </w:p>
        </w:tc>
        <w:tc>
          <w:tcPr>
            <w:tcW w:w="1083"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,442</w:t>
            </w:r>
          </w:p>
        </w:tc>
      </w:tr>
    </w:tbl>
    <w:p w:rsidR="00CC23F5" w:rsidRPr="00C3687F" w:rsidRDefault="00CC23F5" w:rsidP="00CC23F5">
      <w:pPr>
        <w:autoSpaceDE w:val="0"/>
        <w:autoSpaceDN w:val="0"/>
        <w:adjustRightInd w:val="0"/>
        <w:spacing w:after="0" w:line="240" w:lineRule="auto"/>
        <w:rPr>
          <w:rFonts w:ascii="Times New Roman" w:hAnsi="Times New Roman" w:cs="Times New Roman"/>
        </w:rPr>
      </w:pPr>
    </w:p>
    <w:p w:rsidR="00CC23F5" w:rsidRPr="00C3687F" w:rsidRDefault="00CC23F5" w:rsidP="00CC23F5">
      <w:pPr>
        <w:autoSpaceDE w:val="0"/>
        <w:autoSpaceDN w:val="0"/>
        <w:adjustRightInd w:val="0"/>
        <w:spacing w:after="0" w:line="360" w:lineRule="auto"/>
        <w:ind w:firstLine="708"/>
        <w:jc w:val="both"/>
        <w:rPr>
          <w:rFonts w:ascii="Times New Roman" w:hAnsi="Times New Roman" w:cs="Times New Roman"/>
        </w:rPr>
      </w:pPr>
      <w:r w:rsidRPr="00C3687F">
        <w:rPr>
          <w:rFonts w:ascii="Times New Roman" w:hAnsi="Times New Roman" w:cs="Times New Roman"/>
        </w:rPr>
        <w:t>Katılımcılardan toplanan verilerin normal dağılıp dağılmadığını tespit etmek için yapılan normallik analizlerinde çarpıklık ve basıklık değerlerine bakılmıştır. Çarpıklık ve basıklık değerlerinin -1.5 ve +1.5 değerleri arasında olduğu görülmüştür (Bkz. Tablo 6.). Dolayısıyla bu değerlerin verilerin normalliğini karşıladığı görülmüştür. Buna dayanarak araştırma kapsamında hipotezlerin test edilmesi için parametrik analiz yöntemleri kullanılmıştır.</w:t>
      </w:r>
    </w:p>
    <w:p w:rsidR="00CC23F5" w:rsidRPr="00C3687F" w:rsidRDefault="00CC23F5" w:rsidP="00CC23F5">
      <w:pPr>
        <w:autoSpaceDE w:val="0"/>
        <w:autoSpaceDN w:val="0"/>
        <w:adjustRightInd w:val="0"/>
        <w:spacing w:after="0" w:line="360" w:lineRule="auto"/>
        <w:ind w:firstLine="708"/>
        <w:jc w:val="both"/>
        <w:rPr>
          <w:rFonts w:ascii="Times New Roman" w:hAnsi="Times New Roman" w:cs="Times New Roman"/>
        </w:rPr>
      </w:pPr>
    </w:p>
    <w:p w:rsidR="00CC23F5" w:rsidRPr="00C3687F" w:rsidRDefault="00CC23F5" w:rsidP="00CC23F5">
      <w:pPr>
        <w:autoSpaceDE w:val="0"/>
        <w:autoSpaceDN w:val="0"/>
        <w:adjustRightInd w:val="0"/>
        <w:spacing w:after="0" w:line="360" w:lineRule="auto"/>
        <w:ind w:right="60" w:firstLine="708"/>
        <w:jc w:val="both"/>
        <w:rPr>
          <w:rFonts w:ascii="Times New Roman" w:hAnsi="Times New Roman" w:cs="Times New Roman"/>
          <w:b/>
          <w:color w:val="000000"/>
        </w:rPr>
      </w:pPr>
      <w:r w:rsidRPr="00C3687F">
        <w:rPr>
          <w:rFonts w:ascii="Times New Roman" w:hAnsi="Times New Roman" w:cs="Times New Roman"/>
          <w:color w:val="000000"/>
        </w:rPr>
        <w:t>Yapılan analiz sonuçlarına göre Tablo 7.’ye bakıldığında Kolmogorov-Smirnov değerlerinin p&gt;.05 değerinde olduğu ve normal dağılım gösterdiği görülmüştür.</w:t>
      </w:r>
    </w:p>
    <w:p w:rsidR="00CC23F5" w:rsidRPr="00C3687F" w:rsidRDefault="00CC23F5" w:rsidP="00CC23F5">
      <w:pPr>
        <w:autoSpaceDE w:val="0"/>
        <w:autoSpaceDN w:val="0"/>
        <w:adjustRightInd w:val="0"/>
        <w:spacing w:after="0" w:line="360" w:lineRule="auto"/>
        <w:ind w:right="60" w:firstLine="708"/>
        <w:jc w:val="both"/>
        <w:rPr>
          <w:rFonts w:ascii="Times New Roman" w:hAnsi="Times New Roman" w:cs="Times New Roman"/>
          <w:b/>
          <w:color w:val="000000"/>
        </w:rPr>
      </w:pPr>
    </w:p>
    <w:p w:rsidR="00CC23F5" w:rsidRPr="00C3687F" w:rsidRDefault="00CC23F5" w:rsidP="00CC23F5">
      <w:pPr>
        <w:autoSpaceDE w:val="0"/>
        <w:autoSpaceDN w:val="0"/>
        <w:adjustRightInd w:val="0"/>
        <w:spacing w:after="0" w:line="240" w:lineRule="auto"/>
        <w:rPr>
          <w:rFonts w:ascii="Times New Roman" w:hAnsi="Times New Roman" w:cs="Times New Roman"/>
          <w:b/>
        </w:rPr>
      </w:pPr>
      <w:r w:rsidRPr="00C3687F">
        <w:rPr>
          <w:rFonts w:ascii="Times New Roman" w:hAnsi="Times New Roman" w:cs="Times New Roman"/>
          <w:b/>
        </w:rPr>
        <w:t>Tablo 7.</w:t>
      </w:r>
    </w:p>
    <w:p w:rsidR="00CC23F5" w:rsidRPr="00C3687F" w:rsidRDefault="00724E11" w:rsidP="00CC23F5">
      <w:pPr>
        <w:autoSpaceDE w:val="0"/>
        <w:autoSpaceDN w:val="0"/>
        <w:adjustRightInd w:val="0"/>
        <w:spacing w:after="0" w:line="240" w:lineRule="auto"/>
        <w:rPr>
          <w:rFonts w:ascii="Times New Roman" w:hAnsi="Times New Roman" w:cs="Times New Roman"/>
        </w:rPr>
      </w:pPr>
      <w:r>
        <w:rPr>
          <w:rFonts w:ascii="Times New Roman" w:hAnsi="Times New Roman" w:cs="Times New Roman"/>
        </w:rPr>
        <w:t>Cinsiyet</w:t>
      </w:r>
      <w:r w:rsidR="00CC23F5" w:rsidRPr="00C3687F">
        <w:rPr>
          <w:rFonts w:ascii="Times New Roman" w:hAnsi="Times New Roman" w:cs="Times New Roman"/>
        </w:rPr>
        <w:t xml:space="preserve"> ve Ölçekler için Normallik Analizleri</w:t>
      </w:r>
    </w:p>
    <w:p w:rsidR="00CC23F5" w:rsidRPr="00C3687F" w:rsidRDefault="00CC23F5" w:rsidP="00CC23F5">
      <w:pPr>
        <w:autoSpaceDE w:val="0"/>
        <w:autoSpaceDN w:val="0"/>
        <w:adjustRightInd w:val="0"/>
        <w:spacing w:after="0" w:line="240" w:lineRule="auto"/>
        <w:rPr>
          <w:rFonts w:ascii="Times New Roman" w:hAnsi="Times New Roman" w:cs="Times New Roman"/>
        </w:rPr>
      </w:pPr>
    </w:p>
    <w:p w:rsidR="00CC23F5" w:rsidRPr="00C3687F" w:rsidRDefault="00CC23F5" w:rsidP="00CC23F5">
      <w:pPr>
        <w:autoSpaceDE w:val="0"/>
        <w:autoSpaceDN w:val="0"/>
        <w:adjustRightInd w:val="0"/>
        <w:spacing w:after="0" w:line="240" w:lineRule="auto"/>
        <w:rPr>
          <w:rFonts w:ascii="Times New Roman" w:hAnsi="Times New Roman" w:cs="Times New Roman"/>
        </w:rPr>
      </w:pPr>
    </w:p>
    <w:tbl>
      <w:tblPr>
        <w:tblW w:w="5000" w:type="pct"/>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1445"/>
        <w:gridCol w:w="857"/>
        <w:gridCol w:w="1129"/>
        <w:gridCol w:w="1129"/>
        <w:gridCol w:w="1129"/>
        <w:gridCol w:w="1129"/>
        <w:gridCol w:w="1129"/>
        <w:gridCol w:w="1125"/>
      </w:tblGrid>
      <w:tr w:rsidR="00CC23F5" w:rsidRPr="00C3687F" w:rsidTr="004A076D">
        <w:trPr>
          <w:cantSplit/>
        </w:trPr>
        <w:tc>
          <w:tcPr>
            <w:tcW w:w="797" w:type="pct"/>
            <w:vMerge w:val="restart"/>
            <w:tcBorders>
              <w:top w:val="single" w:sz="12" w:space="0" w:color="auto"/>
            </w:tcBorders>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473" w:type="pct"/>
            <w:vMerge w:val="restart"/>
            <w:tcBorders>
              <w:top w:val="single" w:sz="12" w:space="0" w:color="auto"/>
            </w:tcBorders>
            <w:shd w:val="clear" w:color="auto" w:fill="FFFFFF"/>
            <w:vAlign w:val="bottom"/>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Cinsiyet</w:t>
            </w:r>
          </w:p>
        </w:tc>
        <w:tc>
          <w:tcPr>
            <w:tcW w:w="1865" w:type="pct"/>
            <w:gridSpan w:val="3"/>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Kolmogorov-Smirnov</w:t>
            </w:r>
            <w:r w:rsidRPr="00C3687F">
              <w:rPr>
                <w:rFonts w:ascii="Times New Roman" w:hAnsi="Times New Roman" w:cs="Times New Roman"/>
                <w:color w:val="000000"/>
                <w:vertAlign w:val="superscript"/>
              </w:rPr>
              <w:t>a</w:t>
            </w:r>
          </w:p>
        </w:tc>
        <w:tc>
          <w:tcPr>
            <w:tcW w:w="1865" w:type="pct"/>
            <w:gridSpan w:val="3"/>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Shapiro-Wilk</w:t>
            </w:r>
          </w:p>
        </w:tc>
      </w:tr>
      <w:tr w:rsidR="00CC23F5" w:rsidRPr="00C3687F" w:rsidTr="004A076D">
        <w:trPr>
          <w:cantSplit/>
        </w:trPr>
        <w:tc>
          <w:tcPr>
            <w:tcW w:w="797" w:type="pct"/>
            <w:vMerge/>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473" w:type="pct"/>
            <w:vMerge/>
            <w:tcBorders>
              <w:bottom w:val="single" w:sz="12" w:space="0" w:color="auto"/>
            </w:tcBorders>
            <w:shd w:val="clear" w:color="auto" w:fill="FFFFFF"/>
            <w:vAlign w:val="bottom"/>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622" w:type="pct"/>
            <w:tcBorders>
              <w:top w:val="single" w:sz="12" w:space="0" w:color="auto"/>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İstatistik</w:t>
            </w:r>
          </w:p>
        </w:tc>
        <w:tc>
          <w:tcPr>
            <w:tcW w:w="62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df</w:t>
            </w:r>
          </w:p>
        </w:tc>
        <w:tc>
          <w:tcPr>
            <w:tcW w:w="62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Sig.</w:t>
            </w:r>
          </w:p>
        </w:tc>
        <w:tc>
          <w:tcPr>
            <w:tcW w:w="62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İstatistik</w:t>
            </w:r>
          </w:p>
        </w:tc>
        <w:tc>
          <w:tcPr>
            <w:tcW w:w="62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df</w:t>
            </w:r>
          </w:p>
        </w:tc>
        <w:tc>
          <w:tcPr>
            <w:tcW w:w="62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Sig.</w:t>
            </w:r>
          </w:p>
        </w:tc>
      </w:tr>
      <w:tr w:rsidR="00CC23F5" w:rsidRPr="00C3687F" w:rsidTr="004A076D">
        <w:trPr>
          <w:cantSplit/>
        </w:trPr>
        <w:tc>
          <w:tcPr>
            <w:tcW w:w="797" w:type="pct"/>
            <w:vMerge w:val="restar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i/>
              </w:rPr>
              <w:t>CTQ</w:t>
            </w:r>
          </w:p>
        </w:tc>
        <w:tc>
          <w:tcPr>
            <w:tcW w:w="473" w:type="pct"/>
            <w:tcBorders>
              <w:top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Kadın</w:t>
            </w:r>
          </w:p>
        </w:tc>
        <w:tc>
          <w:tcPr>
            <w:tcW w:w="6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.121</w:t>
            </w:r>
          </w:p>
        </w:tc>
        <w:tc>
          <w:tcPr>
            <w:tcW w:w="6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73</w:t>
            </w:r>
          </w:p>
        </w:tc>
        <w:tc>
          <w:tcPr>
            <w:tcW w:w="6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.010</w:t>
            </w:r>
          </w:p>
        </w:tc>
        <w:tc>
          <w:tcPr>
            <w:tcW w:w="6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.932</w:t>
            </w:r>
          </w:p>
        </w:tc>
        <w:tc>
          <w:tcPr>
            <w:tcW w:w="6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73</w:t>
            </w:r>
          </w:p>
        </w:tc>
        <w:tc>
          <w:tcPr>
            <w:tcW w:w="6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.001</w:t>
            </w:r>
          </w:p>
        </w:tc>
      </w:tr>
      <w:tr w:rsidR="00CC23F5" w:rsidRPr="00C3687F" w:rsidTr="004A076D">
        <w:trPr>
          <w:cantSplit/>
        </w:trPr>
        <w:tc>
          <w:tcPr>
            <w:tcW w:w="797" w:type="pct"/>
            <w:vMerge/>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473"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Erkek</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.268</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.000</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.665</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.000</w:t>
            </w:r>
          </w:p>
        </w:tc>
      </w:tr>
      <w:tr w:rsidR="00CC23F5" w:rsidRPr="00C3687F" w:rsidTr="004A076D">
        <w:trPr>
          <w:cantSplit/>
        </w:trPr>
        <w:tc>
          <w:tcPr>
            <w:tcW w:w="797" w:type="pct"/>
            <w:vMerge w:val="restar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i/>
              </w:rPr>
              <w:t>SİUÖ</w:t>
            </w:r>
          </w:p>
        </w:tc>
        <w:tc>
          <w:tcPr>
            <w:tcW w:w="473"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Kadın</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.191</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73</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.000</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.786</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73</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.000</w:t>
            </w:r>
          </w:p>
        </w:tc>
      </w:tr>
      <w:tr w:rsidR="00CC23F5" w:rsidRPr="00C3687F" w:rsidTr="004A076D">
        <w:trPr>
          <w:cantSplit/>
        </w:trPr>
        <w:tc>
          <w:tcPr>
            <w:tcW w:w="797" w:type="pct"/>
            <w:vMerge/>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473"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Erkek</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.150</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.012</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.925</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.006</w:t>
            </w:r>
          </w:p>
        </w:tc>
      </w:tr>
      <w:tr w:rsidR="00CC23F5" w:rsidRPr="00C3687F" w:rsidTr="004A076D">
        <w:trPr>
          <w:cantSplit/>
        </w:trPr>
        <w:tc>
          <w:tcPr>
            <w:tcW w:w="797" w:type="pct"/>
            <w:vMerge w:val="restar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HAM-A</w:t>
            </w:r>
          </w:p>
        </w:tc>
        <w:tc>
          <w:tcPr>
            <w:tcW w:w="473" w:type="pct"/>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Kadın</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.111</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73</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.027</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.945</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73</w:t>
            </w:r>
          </w:p>
        </w:tc>
        <w:tc>
          <w:tcPr>
            <w:tcW w:w="622" w:type="pct"/>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.003</w:t>
            </w:r>
          </w:p>
        </w:tc>
      </w:tr>
      <w:tr w:rsidR="00CC23F5" w:rsidRPr="00C3687F" w:rsidTr="004A076D">
        <w:trPr>
          <w:cantSplit/>
        </w:trPr>
        <w:tc>
          <w:tcPr>
            <w:tcW w:w="797" w:type="pct"/>
            <w:vMerge/>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473"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Erkek</w:t>
            </w:r>
          </w:p>
        </w:tc>
        <w:tc>
          <w:tcPr>
            <w:tcW w:w="6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.145</w:t>
            </w:r>
          </w:p>
        </w:tc>
        <w:tc>
          <w:tcPr>
            <w:tcW w:w="6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w:t>
            </w:r>
          </w:p>
        </w:tc>
        <w:tc>
          <w:tcPr>
            <w:tcW w:w="6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.018</w:t>
            </w:r>
          </w:p>
        </w:tc>
        <w:tc>
          <w:tcPr>
            <w:tcW w:w="6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.879</w:t>
            </w:r>
          </w:p>
        </w:tc>
        <w:tc>
          <w:tcPr>
            <w:tcW w:w="6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45</w:t>
            </w:r>
          </w:p>
        </w:tc>
        <w:tc>
          <w:tcPr>
            <w:tcW w:w="6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.000</w:t>
            </w:r>
          </w:p>
        </w:tc>
      </w:tr>
      <w:tr w:rsidR="00CC23F5" w:rsidRPr="00C3687F" w:rsidTr="004A076D">
        <w:trPr>
          <w:cantSplit/>
        </w:trPr>
        <w:tc>
          <w:tcPr>
            <w:tcW w:w="5000" w:type="pct"/>
            <w:gridSpan w:val="8"/>
            <w:tcBorders>
              <w:top w:val="single" w:sz="8" w:space="0" w:color="auto"/>
              <w:bottom w:val="nil"/>
            </w:tcBorders>
            <w:shd w:val="clear" w:color="auto" w:fill="FFFFFF"/>
          </w:tcPr>
          <w:p w:rsidR="00CC23F5" w:rsidRPr="00C3687F" w:rsidRDefault="00CC23F5" w:rsidP="00CC23F5">
            <w:pPr>
              <w:pStyle w:val="ListeParagraf"/>
              <w:numPr>
                <w:ilvl w:val="0"/>
                <w:numId w:val="7"/>
              </w:numPr>
              <w:autoSpaceDE w:val="0"/>
              <w:autoSpaceDN w:val="0"/>
              <w:adjustRightInd w:val="0"/>
              <w:spacing w:after="0" w:line="360" w:lineRule="auto"/>
              <w:ind w:right="60"/>
              <w:rPr>
                <w:rFonts w:ascii="Times New Roman" w:hAnsi="Times New Roman" w:cs="Times New Roman"/>
                <w:color w:val="000000"/>
              </w:rPr>
            </w:pPr>
            <w:r w:rsidRPr="00C3687F">
              <w:rPr>
                <w:rFonts w:ascii="Times New Roman" w:hAnsi="Times New Roman" w:cs="Times New Roman"/>
                <w:color w:val="000000"/>
              </w:rPr>
              <w:t>Lilliefors Önem Düzeltmesi</w:t>
            </w:r>
          </w:p>
          <w:p w:rsidR="00CC23F5" w:rsidRPr="00C3687F" w:rsidRDefault="00CC23F5" w:rsidP="004A076D">
            <w:pPr>
              <w:pStyle w:val="ListeParagraf"/>
              <w:autoSpaceDE w:val="0"/>
              <w:autoSpaceDN w:val="0"/>
              <w:adjustRightInd w:val="0"/>
              <w:spacing w:after="0" w:line="360" w:lineRule="auto"/>
              <w:ind w:left="420" w:right="60"/>
              <w:rPr>
                <w:rFonts w:ascii="Times New Roman" w:hAnsi="Times New Roman" w:cs="Times New Roman"/>
                <w:color w:val="000000"/>
              </w:rPr>
            </w:pPr>
          </w:p>
          <w:p w:rsidR="00CC23F5" w:rsidRPr="00C3687F" w:rsidRDefault="00CC23F5" w:rsidP="004A076D">
            <w:pPr>
              <w:pStyle w:val="ListeParagraf"/>
              <w:autoSpaceDE w:val="0"/>
              <w:autoSpaceDN w:val="0"/>
              <w:adjustRightInd w:val="0"/>
              <w:spacing w:after="0" w:line="360" w:lineRule="auto"/>
              <w:ind w:left="420" w:right="60"/>
              <w:rPr>
                <w:rFonts w:ascii="Times New Roman" w:hAnsi="Times New Roman" w:cs="Times New Roman"/>
                <w:color w:val="000000"/>
              </w:rPr>
            </w:pPr>
          </w:p>
          <w:p w:rsidR="00CC23F5" w:rsidRPr="00C3687F" w:rsidRDefault="00CC23F5" w:rsidP="004A076D">
            <w:pPr>
              <w:pStyle w:val="ListeParagraf"/>
              <w:autoSpaceDE w:val="0"/>
              <w:autoSpaceDN w:val="0"/>
              <w:adjustRightInd w:val="0"/>
              <w:spacing w:after="0" w:line="360" w:lineRule="auto"/>
              <w:ind w:left="420" w:right="60"/>
              <w:rPr>
                <w:rFonts w:ascii="Times New Roman" w:hAnsi="Times New Roman" w:cs="Times New Roman"/>
                <w:color w:val="000000"/>
              </w:rPr>
            </w:pPr>
          </w:p>
          <w:p w:rsidR="00CC23F5" w:rsidRPr="00C3687F" w:rsidRDefault="00CC23F5" w:rsidP="004A076D">
            <w:pPr>
              <w:pStyle w:val="ListeParagraf"/>
              <w:autoSpaceDE w:val="0"/>
              <w:autoSpaceDN w:val="0"/>
              <w:adjustRightInd w:val="0"/>
              <w:spacing w:after="0" w:line="360" w:lineRule="auto"/>
              <w:ind w:left="420" w:right="60"/>
              <w:rPr>
                <w:rFonts w:ascii="Times New Roman" w:hAnsi="Times New Roman" w:cs="Times New Roman"/>
                <w:color w:val="000000"/>
              </w:rPr>
            </w:pPr>
          </w:p>
          <w:p w:rsidR="004A076D" w:rsidRPr="00C3687F" w:rsidRDefault="004A076D" w:rsidP="004A076D">
            <w:pPr>
              <w:pStyle w:val="ListeParagraf"/>
              <w:autoSpaceDE w:val="0"/>
              <w:autoSpaceDN w:val="0"/>
              <w:adjustRightInd w:val="0"/>
              <w:spacing w:after="0" w:line="360" w:lineRule="auto"/>
              <w:ind w:left="420" w:right="60"/>
              <w:rPr>
                <w:rFonts w:ascii="Times New Roman" w:hAnsi="Times New Roman" w:cs="Times New Roman"/>
                <w:color w:val="000000"/>
              </w:rPr>
            </w:pPr>
          </w:p>
          <w:p w:rsidR="004A076D" w:rsidRPr="00C3687F" w:rsidRDefault="004A076D" w:rsidP="004A076D">
            <w:pPr>
              <w:pStyle w:val="ListeParagraf"/>
              <w:autoSpaceDE w:val="0"/>
              <w:autoSpaceDN w:val="0"/>
              <w:adjustRightInd w:val="0"/>
              <w:spacing w:after="0" w:line="360" w:lineRule="auto"/>
              <w:ind w:left="420" w:right="60"/>
              <w:rPr>
                <w:rFonts w:ascii="Times New Roman" w:hAnsi="Times New Roman" w:cs="Times New Roman"/>
                <w:color w:val="000000"/>
              </w:rPr>
            </w:pPr>
          </w:p>
          <w:p w:rsidR="004A076D" w:rsidRPr="00C3687F" w:rsidRDefault="004A076D" w:rsidP="004A076D">
            <w:pPr>
              <w:pStyle w:val="ListeParagraf"/>
              <w:autoSpaceDE w:val="0"/>
              <w:autoSpaceDN w:val="0"/>
              <w:adjustRightInd w:val="0"/>
              <w:spacing w:after="0" w:line="360" w:lineRule="auto"/>
              <w:ind w:left="420" w:right="60"/>
              <w:rPr>
                <w:rFonts w:ascii="Times New Roman" w:hAnsi="Times New Roman" w:cs="Times New Roman"/>
                <w:color w:val="000000"/>
              </w:rPr>
            </w:pPr>
          </w:p>
        </w:tc>
      </w:tr>
    </w:tbl>
    <w:p w:rsidR="00CC23F5" w:rsidRPr="00C3687F" w:rsidRDefault="00CC23F5" w:rsidP="00CC23F5">
      <w:pPr>
        <w:rPr>
          <w:rFonts w:ascii="Times New Roman" w:hAnsi="Times New Roman" w:cs="Times New Roman"/>
        </w:rPr>
      </w:pPr>
    </w:p>
    <w:p w:rsidR="00CC23F5" w:rsidRPr="00C3687F" w:rsidRDefault="00CC23F5" w:rsidP="009A1AF8">
      <w:pPr>
        <w:jc w:val="both"/>
        <w:rPr>
          <w:rFonts w:ascii="Times New Roman" w:hAnsi="Times New Roman" w:cs="Times New Roman"/>
          <w:b/>
        </w:rPr>
      </w:pPr>
      <w:r w:rsidRPr="00C3687F">
        <w:rPr>
          <w:rFonts w:ascii="Times New Roman" w:hAnsi="Times New Roman" w:cs="Times New Roman"/>
          <w:b/>
        </w:rPr>
        <w:t>İlişki Analizleri</w:t>
      </w:r>
    </w:p>
    <w:p w:rsidR="00CC23F5" w:rsidRPr="00C3687F" w:rsidRDefault="00CC23F5" w:rsidP="009A1AF8">
      <w:pPr>
        <w:jc w:val="both"/>
        <w:rPr>
          <w:rFonts w:ascii="Times New Roman" w:hAnsi="Times New Roman" w:cs="Times New Roman"/>
        </w:rPr>
      </w:pPr>
      <w:r w:rsidRPr="00C3687F">
        <w:rPr>
          <w:rFonts w:ascii="Times New Roman" w:hAnsi="Times New Roman" w:cs="Times New Roman"/>
          <w:b/>
        </w:rPr>
        <w:tab/>
      </w:r>
      <w:r w:rsidRPr="00C3687F">
        <w:rPr>
          <w:rFonts w:ascii="Times New Roman" w:hAnsi="Times New Roman" w:cs="Times New Roman"/>
        </w:rPr>
        <w:t xml:space="preserve">Araştırma kapsamında incelenen değişkenler arasındaki ilişkilerin tespit edilmesi için Pearson Korelasyon analizi yapılmıştır (Bkz Tablo 9. ve Tablo 10.). </w:t>
      </w:r>
    </w:p>
    <w:p w:rsidR="00CC23F5" w:rsidRPr="00C3687F" w:rsidRDefault="00CC23F5" w:rsidP="00CC23F5">
      <w:pPr>
        <w:autoSpaceDE w:val="0"/>
        <w:autoSpaceDN w:val="0"/>
        <w:adjustRightInd w:val="0"/>
        <w:spacing w:after="0" w:line="240" w:lineRule="auto"/>
        <w:rPr>
          <w:rFonts w:ascii="Times New Roman" w:hAnsi="Times New Roman" w:cs="Times New Roman"/>
          <w:b/>
          <w:i/>
        </w:rPr>
      </w:pPr>
      <w:r w:rsidRPr="00C3687F">
        <w:rPr>
          <w:rFonts w:ascii="Times New Roman" w:hAnsi="Times New Roman" w:cs="Times New Roman"/>
          <w:b/>
        </w:rPr>
        <w:t>Tablo 9.</w:t>
      </w:r>
    </w:p>
    <w:p w:rsidR="00CC23F5" w:rsidRPr="00C3687F" w:rsidRDefault="00724E11" w:rsidP="00CC23F5">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C</w:t>
      </w:r>
      <w:r w:rsidR="00CC23F5" w:rsidRPr="00C3687F">
        <w:rPr>
          <w:rFonts w:ascii="Times New Roman" w:hAnsi="Times New Roman" w:cs="Times New Roman"/>
          <w:i/>
        </w:rPr>
        <w:t>T</w:t>
      </w:r>
      <w:r>
        <w:rPr>
          <w:rFonts w:ascii="Times New Roman" w:hAnsi="Times New Roman" w:cs="Times New Roman"/>
          <w:i/>
        </w:rPr>
        <w:t>Q</w:t>
      </w:r>
      <w:r w:rsidR="00CC23F5" w:rsidRPr="00C3687F">
        <w:rPr>
          <w:rFonts w:ascii="Times New Roman" w:hAnsi="Times New Roman" w:cs="Times New Roman"/>
          <w:i/>
        </w:rPr>
        <w:t xml:space="preserve"> </w:t>
      </w:r>
      <w:r>
        <w:rPr>
          <w:rFonts w:ascii="Times New Roman" w:hAnsi="Times New Roman" w:cs="Times New Roman"/>
          <w:i/>
        </w:rPr>
        <w:t>ve SİUÖ</w:t>
      </w:r>
      <w:r w:rsidR="00CC23F5" w:rsidRPr="00C3687F">
        <w:rPr>
          <w:rFonts w:ascii="Times New Roman" w:hAnsi="Times New Roman" w:cs="Times New Roman"/>
          <w:i/>
        </w:rPr>
        <w:t xml:space="preserve"> </w:t>
      </w:r>
      <w:r>
        <w:rPr>
          <w:rFonts w:ascii="Times New Roman" w:hAnsi="Times New Roman" w:cs="Times New Roman"/>
          <w:i/>
        </w:rPr>
        <w:t xml:space="preserve">İçin </w:t>
      </w:r>
      <w:r w:rsidR="00CC23F5" w:rsidRPr="00C3687F">
        <w:rPr>
          <w:rFonts w:ascii="Times New Roman" w:hAnsi="Times New Roman" w:cs="Times New Roman"/>
          <w:i/>
        </w:rPr>
        <w:t>Korelasyon</w:t>
      </w:r>
      <w:r>
        <w:rPr>
          <w:rFonts w:ascii="Times New Roman" w:hAnsi="Times New Roman" w:cs="Times New Roman"/>
          <w:i/>
        </w:rPr>
        <w:t xml:space="preserve"> Analizi</w:t>
      </w:r>
    </w:p>
    <w:p w:rsidR="00CC23F5" w:rsidRPr="00C3687F" w:rsidRDefault="00CC23F5" w:rsidP="00CC23F5">
      <w:pPr>
        <w:autoSpaceDE w:val="0"/>
        <w:autoSpaceDN w:val="0"/>
        <w:adjustRightInd w:val="0"/>
        <w:spacing w:after="0" w:line="240" w:lineRule="auto"/>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2037"/>
        <w:gridCol w:w="3081"/>
        <w:gridCol w:w="2036"/>
        <w:gridCol w:w="1918"/>
      </w:tblGrid>
      <w:tr w:rsidR="00CC23F5" w:rsidRPr="00C3687F" w:rsidTr="004A076D">
        <w:trPr>
          <w:cantSplit/>
        </w:trPr>
        <w:tc>
          <w:tcPr>
            <w:tcW w:w="2821" w:type="pct"/>
            <w:gridSpan w:val="2"/>
            <w:tcBorders>
              <w:top w:val="single" w:sz="12" w:space="0" w:color="auto"/>
              <w:bottom w:val="single" w:sz="8" w:space="0" w:color="auto"/>
            </w:tcBorders>
            <w:shd w:val="clear" w:color="auto" w:fill="FFFFFF"/>
            <w:vAlign w:val="bottom"/>
          </w:tcPr>
          <w:p w:rsidR="00CC23F5" w:rsidRPr="00C3687F" w:rsidRDefault="00CC23F5" w:rsidP="004A076D">
            <w:pPr>
              <w:autoSpaceDE w:val="0"/>
              <w:autoSpaceDN w:val="0"/>
              <w:adjustRightInd w:val="0"/>
              <w:spacing w:after="0" w:line="360" w:lineRule="auto"/>
              <w:rPr>
                <w:rFonts w:ascii="Times New Roman" w:hAnsi="Times New Roman" w:cs="Times New Roman"/>
              </w:rPr>
            </w:pPr>
          </w:p>
        </w:tc>
        <w:tc>
          <w:tcPr>
            <w:tcW w:w="1122"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rPr>
              <w:t>CTQ</w:t>
            </w:r>
          </w:p>
        </w:tc>
        <w:tc>
          <w:tcPr>
            <w:tcW w:w="1057" w:type="pct"/>
            <w:tcBorders>
              <w:top w:val="single" w:sz="12" w:space="0" w:color="auto"/>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color w:val="000000"/>
              </w:rPr>
              <w:t>SIÖToplam</w:t>
            </w:r>
          </w:p>
        </w:tc>
      </w:tr>
      <w:tr w:rsidR="00CC23F5" w:rsidRPr="00C3687F" w:rsidTr="004A076D">
        <w:trPr>
          <w:cantSplit/>
        </w:trPr>
        <w:tc>
          <w:tcPr>
            <w:tcW w:w="1123" w:type="pct"/>
            <w:vMerge w:val="restart"/>
            <w:tcBorders>
              <w:top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i/>
                <w:color w:val="000000"/>
              </w:rPr>
            </w:pPr>
            <w:r w:rsidRPr="00C3687F">
              <w:rPr>
                <w:rFonts w:ascii="Times New Roman" w:hAnsi="Times New Roman" w:cs="Times New Roman"/>
                <w:i/>
              </w:rPr>
              <w:t>CTQ</w:t>
            </w:r>
          </w:p>
        </w:tc>
        <w:tc>
          <w:tcPr>
            <w:tcW w:w="1698" w:type="pct"/>
            <w:tcBorders>
              <w:top w:val="single" w:sz="12" w:space="0" w:color="auto"/>
            </w:tcBorders>
            <w:shd w:val="clear" w:color="auto" w:fill="FFFFFF"/>
          </w:tcPr>
          <w:p w:rsidR="00CC23F5" w:rsidRPr="00C3687F" w:rsidRDefault="00CC23F5" w:rsidP="00C52851">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 xml:space="preserve">Pearson </w:t>
            </w:r>
            <w:r w:rsidR="00C52851" w:rsidRPr="00C3687F">
              <w:rPr>
                <w:rFonts w:ascii="Times New Roman" w:hAnsi="Times New Roman" w:cs="Times New Roman"/>
                <w:color w:val="000000"/>
              </w:rPr>
              <w:t>Korelasyon</w:t>
            </w:r>
          </w:p>
        </w:tc>
        <w:tc>
          <w:tcPr>
            <w:tcW w:w="11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w:t>
            </w:r>
          </w:p>
        </w:tc>
        <w:tc>
          <w:tcPr>
            <w:tcW w:w="1057"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.186</w:t>
            </w:r>
            <w:r w:rsidRPr="00C3687F">
              <w:rPr>
                <w:rFonts w:ascii="Times New Roman" w:hAnsi="Times New Roman" w:cs="Times New Roman"/>
                <w:color w:val="000000"/>
                <w:vertAlign w:val="superscript"/>
              </w:rPr>
              <w:t>*</w:t>
            </w:r>
          </w:p>
        </w:tc>
      </w:tr>
      <w:tr w:rsidR="00CC23F5" w:rsidRPr="00C3687F" w:rsidTr="004A076D">
        <w:trPr>
          <w:cantSplit/>
        </w:trPr>
        <w:tc>
          <w:tcPr>
            <w:tcW w:w="1123" w:type="pct"/>
            <w:vMerge/>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698"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Sig. (2-tailed)</w:t>
            </w:r>
          </w:p>
        </w:tc>
        <w:tc>
          <w:tcPr>
            <w:tcW w:w="11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c>
          <w:tcPr>
            <w:tcW w:w="1057" w:type="pct"/>
            <w:tcBorders>
              <w:bottom w:val="single" w:sz="8"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.044</w:t>
            </w:r>
          </w:p>
        </w:tc>
      </w:tr>
      <w:tr w:rsidR="00CC23F5" w:rsidRPr="00C3687F" w:rsidTr="004A076D">
        <w:trPr>
          <w:cantSplit/>
        </w:trPr>
        <w:tc>
          <w:tcPr>
            <w:tcW w:w="1123" w:type="pct"/>
            <w:vMerge w:val="restart"/>
            <w:tcBorders>
              <w:top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i/>
                <w:color w:val="000000"/>
              </w:rPr>
            </w:pPr>
            <w:r w:rsidRPr="00C3687F">
              <w:rPr>
                <w:rFonts w:ascii="Times New Roman" w:hAnsi="Times New Roman" w:cs="Times New Roman"/>
                <w:i/>
              </w:rPr>
              <w:t>SİUÖ</w:t>
            </w:r>
          </w:p>
        </w:tc>
        <w:tc>
          <w:tcPr>
            <w:tcW w:w="1698" w:type="pct"/>
            <w:tcBorders>
              <w:top w:val="single" w:sz="12" w:space="0" w:color="auto"/>
            </w:tcBorders>
            <w:shd w:val="clear" w:color="auto" w:fill="FFFFFF"/>
          </w:tcPr>
          <w:p w:rsidR="00CC23F5" w:rsidRPr="00C3687F" w:rsidRDefault="00CC23F5" w:rsidP="00C52851">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 xml:space="preserve">Pearson </w:t>
            </w:r>
            <w:r w:rsidR="00C52851" w:rsidRPr="00C3687F">
              <w:rPr>
                <w:rFonts w:ascii="Times New Roman" w:hAnsi="Times New Roman" w:cs="Times New Roman"/>
                <w:color w:val="000000"/>
              </w:rPr>
              <w:t>Korelasyon</w:t>
            </w:r>
          </w:p>
        </w:tc>
        <w:tc>
          <w:tcPr>
            <w:tcW w:w="1122"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.186</w:t>
            </w:r>
            <w:r w:rsidRPr="00C3687F">
              <w:rPr>
                <w:rFonts w:ascii="Times New Roman" w:hAnsi="Times New Roman" w:cs="Times New Roman"/>
                <w:color w:val="000000"/>
                <w:vertAlign w:val="superscript"/>
              </w:rPr>
              <w:t>*</w:t>
            </w:r>
          </w:p>
        </w:tc>
        <w:tc>
          <w:tcPr>
            <w:tcW w:w="1057"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w:t>
            </w:r>
          </w:p>
        </w:tc>
      </w:tr>
      <w:tr w:rsidR="00CC23F5" w:rsidRPr="00C3687F" w:rsidTr="004A076D">
        <w:trPr>
          <w:cantSplit/>
        </w:trPr>
        <w:tc>
          <w:tcPr>
            <w:tcW w:w="1123" w:type="pct"/>
            <w:vMerge/>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698"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Sig. (2-tailed)</w:t>
            </w:r>
          </w:p>
        </w:tc>
        <w:tc>
          <w:tcPr>
            <w:tcW w:w="1122"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.044</w:t>
            </w:r>
          </w:p>
        </w:tc>
        <w:tc>
          <w:tcPr>
            <w:tcW w:w="1057"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r>
    </w:tbl>
    <w:p w:rsidR="00CC23F5" w:rsidRPr="00C3687F" w:rsidRDefault="00CC23F5" w:rsidP="00CC23F5">
      <w:pPr>
        <w:autoSpaceDE w:val="0"/>
        <w:autoSpaceDN w:val="0"/>
        <w:adjustRightInd w:val="0"/>
        <w:spacing w:after="0" w:line="240" w:lineRule="auto"/>
        <w:rPr>
          <w:rFonts w:ascii="Times New Roman" w:hAnsi="Times New Roman" w:cs="Times New Roman"/>
        </w:rPr>
      </w:pPr>
      <w:r w:rsidRPr="00C3687F">
        <w:rPr>
          <w:rFonts w:ascii="Times New Roman" w:hAnsi="Times New Roman" w:cs="Times New Roman"/>
        </w:rPr>
        <w:t>*.</w:t>
      </w:r>
      <w:r w:rsidRPr="00C3687F">
        <w:rPr>
          <w:rFonts w:ascii="Times New Roman" w:hAnsi="Times New Roman" w:cs="Times New Roman"/>
          <w:color w:val="000000"/>
        </w:rPr>
        <w:t xml:space="preserve">  Korelasyon 0.05 düzeyinde anlamlı (2-kuyruklu).</w:t>
      </w:r>
    </w:p>
    <w:p w:rsidR="00CC23F5" w:rsidRPr="00C3687F" w:rsidRDefault="00CC23F5" w:rsidP="00CC23F5">
      <w:pPr>
        <w:autoSpaceDE w:val="0"/>
        <w:autoSpaceDN w:val="0"/>
        <w:adjustRightInd w:val="0"/>
        <w:spacing w:after="0" w:line="240" w:lineRule="auto"/>
        <w:rPr>
          <w:rFonts w:ascii="Times New Roman" w:hAnsi="Times New Roman" w:cs="Times New Roman"/>
        </w:rPr>
      </w:pPr>
      <w:r w:rsidRPr="00C3687F">
        <w:rPr>
          <w:rFonts w:ascii="Times New Roman" w:hAnsi="Times New Roman" w:cs="Times New Roman"/>
        </w:rPr>
        <w:t xml:space="preserve"> </w:t>
      </w:r>
      <w:r w:rsidRPr="00C3687F">
        <w:rPr>
          <w:rFonts w:ascii="Times New Roman" w:hAnsi="Times New Roman" w:cs="Times New Roman"/>
        </w:rPr>
        <w:tab/>
      </w:r>
    </w:p>
    <w:p w:rsidR="00CC23F5" w:rsidRPr="00C3687F" w:rsidRDefault="00CC23F5" w:rsidP="009A1AF8">
      <w:pPr>
        <w:autoSpaceDE w:val="0"/>
        <w:autoSpaceDN w:val="0"/>
        <w:adjustRightInd w:val="0"/>
        <w:spacing w:after="0" w:line="240" w:lineRule="auto"/>
        <w:ind w:firstLine="708"/>
        <w:jc w:val="both"/>
        <w:rPr>
          <w:rFonts w:ascii="Times New Roman" w:hAnsi="Times New Roman" w:cs="Times New Roman"/>
        </w:rPr>
      </w:pPr>
      <w:r w:rsidRPr="00C3687F">
        <w:rPr>
          <w:rFonts w:ascii="Times New Roman" w:hAnsi="Times New Roman" w:cs="Times New Roman"/>
        </w:rPr>
        <w:t>Bu analiz sonuçlarına göre Çocukluk  Çağı Travmaları Ölçeği (CTQ)’nin toplam puanları ve Sosyal İlişki Unsurları Ölçeği (SİUÖ)’nin toplam puanları arasında pozitif yönlü anlamlı bir ilişki olduğu tespit edilmiştir. ( r=</w:t>
      </w:r>
      <w:r w:rsidR="004418E2" w:rsidRPr="00C3687F">
        <w:rPr>
          <w:rFonts w:ascii="Times New Roman" w:hAnsi="Times New Roman" w:cs="Times New Roman"/>
        </w:rPr>
        <w:t>0.0340348</w:t>
      </w:r>
      <w:r w:rsidRPr="00C3687F">
        <w:rPr>
          <w:rFonts w:ascii="Times New Roman" w:hAnsi="Times New Roman" w:cs="Times New Roman"/>
        </w:rPr>
        <w:t xml:space="preserve"> , p&lt;.05, </w:t>
      </w:r>
      <w:r w:rsidR="004A076D" w:rsidRPr="00C3687F">
        <w:rPr>
          <w:rFonts w:ascii="Times New Roman" w:hAnsi="Times New Roman" w:cs="Times New Roman"/>
        </w:rPr>
        <w:t>cohen d=</w:t>
      </w:r>
      <w:r w:rsidR="00534AD6" w:rsidRPr="00C3687F">
        <w:rPr>
          <w:rFonts w:ascii="Times New Roman" w:hAnsi="Times New Roman" w:cs="Times New Roman"/>
        </w:rPr>
        <w:t>0.068109</w:t>
      </w:r>
      <w:r w:rsidRPr="00C3687F">
        <w:rPr>
          <w:rFonts w:ascii="Times New Roman" w:hAnsi="Times New Roman" w:cs="Times New Roman"/>
        </w:rPr>
        <w:t>) Buna göre H</w:t>
      </w:r>
      <w:r w:rsidRPr="00C3687F">
        <w:rPr>
          <w:rFonts w:ascii="Times New Roman" w:hAnsi="Times New Roman" w:cs="Times New Roman"/>
          <w:vertAlign w:val="subscript"/>
        </w:rPr>
        <w:t xml:space="preserve">1 </w:t>
      </w:r>
      <w:r w:rsidRPr="00C3687F">
        <w:rPr>
          <w:rFonts w:ascii="Times New Roman" w:hAnsi="Times New Roman" w:cs="Times New Roman"/>
        </w:rPr>
        <w:t xml:space="preserve">hipotezinin destek gördüğü görülmüştür (Bkz. Tablo 9.) </w:t>
      </w:r>
    </w:p>
    <w:p w:rsidR="00CC23F5" w:rsidRPr="00C3687F" w:rsidRDefault="00CC23F5" w:rsidP="00CC23F5">
      <w:pPr>
        <w:autoSpaceDE w:val="0"/>
        <w:autoSpaceDN w:val="0"/>
        <w:adjustRightInd w:val="0"/>
        <w:spacing w:after="0" w:line="240" w:lineRule="auto"/>
        <w:ind w:firstLine="708"/>
        <w:rPr>
          <w:rFonts w:ascii="Times New Roman" w:hAnsi="Times New Roman" w:cs="Times New Roman"/>
        </w:rPr>
      </w:pPr>
    </w:p>
    <w:p w:rsidR="00CC23F5" w:rsidRPr="00C3687F" w:rsidRDefault="00CC23F5" w:rsidP="00CC23F5">
      <w:pPr>
        <w:autoSpaceDE w:val="0"/>
        <w:autoSpaceDN w:val="0"/>
        <w:adjustRightInd w:val="0"/>
        <w:spacing w:after="0" w:line="240" w:lineRule="auto"/>
        <w:rPr>
          <w:rFonts w:ascii="Times New Roman" w:hAnsi="Times New Roman" w:cs="Times New Roman"/>
        </w:rPr>
      </w:pPr>
    </w:p>
    <w:p w:rsidR="00CC23F5" w:rsidRPr="00C3687F" w:rsidRDefault="00CC23F5" w:rsidP="00CC23F5">
      <w:pPr>
        <w:autoSpaceDE w:val="0"/>
        <w:autoSpaceDN w:val="0"/>
        <w:adjustRightInd w:val="0"/>
        <w:spacing w:after="0" w:line="240" w:lineRule="auto"/>
        <w:rPr>
          <w:rFonts w:ascii="Times New Roman" w:hAnsi="Times New Roman" w:cs="Times New Roman"/>
        </w:rPr>
      </w:pPr>
      <w:r w:rsidRPr="00C3687F">
        <w:rPr>
          <w:rFonts w:ascii="Times New Roman" w:hAnsi="Times New Roman" w:cs="Times New Roman"/>
          <w:b/>
        </w:rPr>
        <w:t>Tablo 10.</w:t>
      </w:r>
    </w:p>
    <w:p w:rsidR="00CC23F5" w:rsidRPr="00C3687F" w:rsidRDefault="00724E11" w:rsidP="00CC23F5">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C</w:t>
      </w:r>
      <w:r w:rsidR="00CC23F5" w:rsidRPr="00C3687F">
        <w:rPr>
          <w:rFonts w:ascii="Times New Roman" w:hAnsi="Times New Roman" w:cs="Times New Roman"/>
          <w:i/>
        </w:rPr>
        <w:t>T</w:t>
      </w:r>
      <w:r>
        <w:rPr>
          <w:rFonts w:ascii="Times New Roman" w:hAnsi="Times New Roman" w:cs="Times New Roman"/>
          <w:i/>
        </w:rPr>
        <w:t>Q</w:t>
      </w:r>
      <w:r w:rsidR="00CC23F5" w:rsidRPr="00C3687F">
        <w:rPr>
          <w:rFonts w:ascii="Times New Roman" w:hAnsi="Times New Roman" w:cs="Times New Roman"/>
          <w:i/>
        </w:rPr>
        <w:t xml:space="preserve"> </w:t>
      </w:r>
      <w:r>
        <w:rPr>
          <w:rFonts w:ascii="Times New Roman" w:hAnsi="Times New Roman" w:cs="Times New Roman"/>
          <w:i/>
        </w:rPr>
        <w:t xml:space="preserve">ve </w:t>
      </w:r>
      <w:r w:rsidR="00CC23F5" w:rsidRPr="00C3687F">
        <w:rPr>
          <w:rFonts w:ascii="Times New Roman" w:hAnsi="Times New Roman" w:cs="Times New Roman"/>
          <w:i/>
        </w:rPr>
        <w:t>HA</w:t>
      </w:r>
      <w:r>
        <w:rPr>
          <w:rFonts w:ascii="Times New Roman" w:hAnsi="Times New Roman" w:cs="Times New Roman"/>
          <w:i/>
        </w:rPr>
        <w:t xml:space="preserve">M-A İçin </w:t>
      </w:r>
      <w:r w:rsidRPr="00C3687F">
        <w:rPr>
          <w:rFonts w:ascii="Times New Roman" w:hAnsi="Times New Roman" w:cs="Times New Roman"/>
          <w:i/>
        </w:rPr>
        <w:t>Korelasyon</w:t>
      </w:r>
      <w:r>
        <w:rPr>
          <w:rFonts w:ascii="Times New Roman" w:hAnsi="Times New Roman" w:cs="Times New Roman"/>
          <w:i/>
        </w:rPr>
        <w:t xml:space="preserve"> Analizi</w:t>
      </w:r>
    </w:p>
    <w:p w:rsidR="00CC23F5" w:rsidRPr="00C3687F" w:rsidRDefault="00CC23F5" w:rsidP="00CC23F5">
      <w:pPr>
        <w:autoSpaceDE w:val="0"/>
        <w:autoSpaceDN w:val="0"/>
        <w:adjustRightInd w:val="0"/>
        <w:spacing w:after="0" w:line="240" w:lineRule="auto"/>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2009"/>
        <w:gridCol w:w="3041"/>
        <w:gridCol w:w="2010"/>
        <w:gridCol w:w="2012"/>
      </w:tblGrid>
      <w:tr w:rsidR="00CC23F5" w:rsidRPr="00C3687F" w:rsidTr="004A076D">
        <w:trPr>
          <w:cantSplit/>
        </w:trPr>
        <w:tc>
          <w:tcPr>
            <w:tcW w:w="2783" w:type="pct"/>
            <w:gridSpan w:val="2"/>
            <w:tcBorders>
              <w:top w:val="single" w:sz="12" w:space="0" w:color="auto"/>
              <w:bottom w:val="single" w:sz="8" w:space="0" w:color="auto"/>
            </w:tcBorders>
            <w:shd w:val="clear" w:color="auto" w:fill="FFFFFF"/>
            <w:vAlign w:val="bottom"/>
          </w:tcPr>
          <w:p w:rsidR="00CC23F5" w:rsidRPr="00C3687F" w:rsidRDefault="00CC23F5" w:rsidP="004A076D">
            <w:pPr>
              <w:autoSpaceDE w:val="0"/>
              <w:autoSpaceDN w:val="0"/>
              <w:adjustRightInd w:val="0"/>
              <w:spacing w:after="0" w:line="360" w:lineRule="auto"/>
              <w:rPr>
                <w:rFonts w:ascii="Times New Roman" w:hAnsi="Times New Roman" w:cs="Times New Roman"/>
              </w:rPr>
            </w:pPr>
          </w:p>
        </w:tc>
        <w:tc>
          <w:tcPr>
            <w:tcW w:w="1108" w:type="pct"/>
            <w:tcBorders>
              <w:top w:val="single" w:sz="12" w:space="0" w:color="auto"/>
              <w:bottom w:val="single" w:sz="8" w:space="0" w:color="auto"/>
            </w:tcBorders>
            <w:shd w:val="clear" w:color="auto" w:fill="FFFFFF"/>
            <w:vAlign w:val="bottom"/>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i/>
              </w:rPr>
              <w:t>CTQ</w:t>
            </w:r>
          </w:p>
        </w:tc>
        <w:tc>
          <w:tcPr>
            <w:tcW w:w="1108" w:type="pct"/>
            <w:tcBorders>
              <w:top w:val="single" w:sz="12" w:space="0" w:color="auto"/>
              <w:bottom w:val="single" w:sz="12" w:space="0" w:color="auto"/>
            </w:tcBorders>
            <w:shd w:val="clear" w:color="auto" w:fill="FFFFFF"/>
            <w:vAlign w:val="bottom"/>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i/>
                <w:color w:val="000000"/>
              </w:rPr>
            </w:pPr>
            <w:r w:rsidRPr="00C3687F">
              <w:rPr>
                <w:rFonts w:ascii="Times New Roman" w:hAnsi="Times New Roman" w:cs="Times New Roman"/>
                <w:color w:val="000000"/>
              </w:rPr>
              <w:t>HAM-A</w:t>
            </w:r>
          </w:p>
        </w:tc>
      </w:tr>
      <w:tr w:rsidR="00CC23F5" w:rsidRPr="00C3687F" w:rsidTr="004A076D">
        <w:trPr>
          <w:cantSplit/>
        </w:trPr>
        <w:tc>
          <w:tcPr>
            <w:tcW w:w="1107" w:type="pct"/>
            <w:vMerge w:val="restart"/>
            <w:tcBorders>
              <w:top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i/>
                <w:color w:val="000000"/>
              </w:rPr>
            </w:pPr>
            <w:r w:rsidRPr="00C3687F">
              <w:rPr>
                <w:rFonts w:ascii="Times New Roman" w:hAnsi="Times New Roman" w:cs="Times New Roman"/>
                <w:i/>
              </w:rPr>
              <w:t>CTQ</w:t>
            </w:r>
          </w:p>
        </w:tc>
        <w:tc>
          <w:tcPr>
            <w:tcW w:w="1676" w:type="pct"/>
            <w:tcBorders>
              <w:top w:val="single" w:sz="12" w:space="0" w:color="auto"/>
            </w:tcBorders>
            <w:shd w:val="clear" w:color="auto" w:fill="FFFFFF"/>
          </w:tcPr>
          <w:p w:rsidR="00CC23F5" w:rsidRPr="00C3687F" w:rsidRDefault="00CC23F5" w:rsidP="00C52851">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 xml:space="preserve">Pearson </w:t>
            </w:r>
            <w:r w:rsidR="00C52851" w:rsidRPr="00C3687F">
              <w:rPr>
                <w:rFonts w:ascii="Times New Roman" w:hAnsi="Times New Roman" w:cs="Times New Roman"/>
                <w:color w:val="000000"/>
              </w:rPr>
              <w:t>Korelasyon</w:t>
            </w:r>
          </w:p>
        </w:tc>
        <w:tc>
          <w:tcPr>
            <w:tcW w:w="1108"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w:t>
            </w:r>
          </w:p>
        </w:tc>
        <w:tc>
          <w:tcPr>
            <w:tcW w:w="1108"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.187</w:t>
            </w:r>
            <w:r w:rsidRPr="00C3687F">
              <w:rPr>
                <w:rFonts w:ascii="Times New Roman" w:hAnsi="Times New Roman" w:cs="Times New Roman"/>
                <w:color w:val="000000"/>
                <w:vertAlign w:val="superscript"/>
              </w:rPr>
              <w:t>*</w:t>
            </w:r>
          </w:p>
        </w:tc>
      </w:tr>
      <w:tr w:rsidR="00CC23F5" w:rsidRPr="00C3687F" w:rsidTr="004A076D">
        <w:trPr>
          <w:cantSplit/>
        </w:trPr>
        <w:tc>
          <w:tcPr>
            <w:tcW w:w="1107" w:type="pct"/>
            <w:vMerge/>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676"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Sig. (2-tailed)</w:t>
            </w:r>
          </w:p>
        </w:tc>
        <w:tc>
          <w:tcPr>
            <w:tcW w:w="1108"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c>
          <w:tcPr>
            <w:tcW w:w="1108"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.043</w:t>
            </w:r>
          </w:p>
        </w:tc>
      </w:tr>
      <w:tr w:rsidR="00CC23F5" w:rsidRPr="00C3687F" w:rsidTr="004A076D">
        <w:trPr>
          <w:cantSplit/>
        </w:trPr>
        <w:tc>
          <w:tcPr>
            <w:tcW w:w="1107" w:type="pct"/>
            <w:vMerge w:val="restart"/>
            <w:tcBorders>
              <w:top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i/>
                <w:color w:val="000000"/>
              </w:rPr>
            </w:pPr>
            <w:r w:rsidRPr="00C3687F">
              <w:rPr>
                <w:rFonts w:ascii="Times New Roman" w:hAnsi="Times New Roman" w:cs="Times New Roman"/>
                <w:color w:val="000000"/>
              </w:rPr>
              <w:t>HAM-A</w:t>
            </w:r>
          </w:p>
        </w:tc>
        <w:tc>
          <w:tcPr>
            <w:tcW w:w="1676" w:type="pct"/>
            <w:tcBorders>
              <w:top w:val="single" w:sz="12" w:space="0" w:color="auto"/>
            </w:tcBorders>
            <w:shd w:val="clear" w:color="auto" w:fill="FFFFFF"/>
          </w:tcPr>
          <w:p w:rsidR="00CC23F5" w:rsidRPr="00C3687F" w:rsidRDefault="00CC23F5" w:rsidP="00C52851">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 xml:space="preserve">Pearson </w:t>
            </w:r>
            <w:r w:rsidR="00C52851" w:rsidRPr="00C3687F">
              <w:rPr>
                <w:rFonts w:ascii="Times New Roman" w:hAnsi="Times New Roman" w:cs="Times New Roman"/>
                <w:color w:val="000000"/>
              </w:rPr>
              <w:t>Korelasyon</w:t>
            </w:r>
          </w:p>
        </w:tc>
        <w:tc>
          <w:tcPr>
            <w:tcW w:w="1108"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.187</w:t>
            </w:r>
            <w:r w:rsidRPr="00C3687F">
              <w:rPr>
                <w:rFonts w:ascii="Times New Roman" w:hAnsi="Times New Roman" w:cs="Times New Roman"/>
                <w:color w:val="000000"/>
                <w:vertAlign w:val="superscript"/>
              </w:rPr>
              <w:t>*</w:t>
            </w:r>
          </w:p>
        </w:tc>
        <w:tc>
          <w:tcPr>
            <w:tcW w:w="1108" w:type="pct"/>
            <w:tcBorders>
              <w:top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1</w:t>
            </w:r>
          </w:p>
        </w:tc>
      </w:tr>
      <w:tr w:rsidR="00CC23F5" w:rsidRPr="00C3687F" w:rsidTr="004A076D">
        <w:trPr>
          <w:cantSplit/>
        </w:trPr>
        <w:tc>
          <w:tcPr>
            <w:tcW w:w="1107" w:type="pct"/>
            <w:vMerge/>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rPr>
                <w:rFonts w:ascii="Times New Roman" w:hAnsi="Times New Roman" w:cs="Times New Roman"/>
                <w:color w:val="000000"/>
              </w:rPr>
            </w:pPr>
          </w:p>
        </w:tc>
        <w:tc>
          <w:tcPr>
            <w:tcW w:w="1676" w:type="pct"/>
            <w:tcBorders>
              <w:bottom w:val="single" w:sz="12"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Sig. (2-tailed)</w:t>
            </w:r>
          </w:p>
        </w:tc>
        <w:tc>
          <w:tcPr>
            <w:tcW w:w="1108"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ind w:left="60" w:right="60"/>
              <w:jc w:val="center"/>
              <w:rPr>
                <w:rFonts w:ascii="Times New Roman" w:hAnsi="Times New Roman" w:cs="Times New Roman"/>
                <w:color w:val="000000"/>
              </w:rPr>
            </w:pPr>
            <w:r w:rsidRPr="00C3687F">
              <w:rPr>
                <w:rFonts w:ascii="Times New Roman" w:hAnsi="Times New Roman" w:cs="Times New Roman"/>
                <w:color w:val="000000"/>
              </w:rPr>
              <w:t>.043</w:t>
            </w:r>
          </w:p>
        </w:tc>
        <w:tc>
          <w:tcPr>
            <w:tcW w:w="1108" w:type="pct"/>
            <w:tcBorders>
              <w:bottom w:val="single" w:sz="12" w:space="0" w:color="auto"/>
            </w:tcBorders>
            <w:shd w:val="clear" w:color="auto" w:fill="FFFFFF"/>
            <w:vAlign w:val="center"/>
          </w:tcPr>
          <w:p w:rsidR="00CC23F5" w:rsidRPr="00C3687F" w:rsidRDefault="00CC23F5" w:rsidP="004A076D">
            <w:pPr>
              <w:autoSpaceDE w:val="0"/>
              <w:autoSpaceDN w:val="0"/>
              <w:adjustRightInd w:val="0"/>
              <w:spacing w:after="0" w:line="360" w:lineRule="auto"/>
              <w:jc w:val="center"/>
              <w:rPr>
                <w:rFonts w:ascii="Times New Roman" w:hAnsi="Times New Roman" w:cs="Times New Roman"/>
              </w:rPr>
            </w:pPr>
          </w:p>
        </w:tc>
      </w:tr>
      <w:tr w:rsidR="00CC23F5" w:rsidRPr="00C3687F" w:rsidTr="004A076D">
        <w:trPr>
          <w:cantSplit/>
        </w:trPr>
        <w:tc>
          <w:tcPr>
            <w:tcW w:w="5000" w:type="pct"/>
            <w:gridSpan w:val="4"/>
            <w:tcBorders>
              <w:top w:val="single" w:sz="8" w:space="0" w:color="auto"/>
            </w:tcBorders>
            <w:shd w:val="clear" w:color="auto" w:fill="FFFFFF"/>
          </w:tcPr>
          <w:p w:rsidR="00CC23F5" w:rsidRPr="00C3687F" w:rsidRDefault="00CC23F5" w:rsidP="004A076D">
            <w:pPr>
              <w:autoSpaceDE w:val="0"/>
              <w:autoSpaceDN w:val="0"/>
              <w:adjustRightInd w:val="0"/>
              <w:spacing w:after="0" w:line="360" w:lineRule="auto"/>
              <w:ind w:left="60" w:right="60"/>
              <w:rPr>
                <w:rFonts w:ascii="Times New Roman" w:hAnsi="Times New Roman" w:cs="Times New Roman"/>
                <w:color w:val="000000"/>
              </w:rPr>
            </w:pPr>
            <w:r w:rsidRPr="00C3687F">
              <w:rPr>
                <w:rFonts w:ascii="Times New Roman" w:hAnsi="Times New Roman" w:cs="Times New Roman"/>
                <w:color w:val="000000"/>
              </w:rPr>
              <w:t>*.  Korelasyon 0.05 düzeyinde anlamlı (2-kuyruklu).</w:t>
            </w:r>
          </w:p>
        </w:tc>
      </w:tr>
    </w:tbl>
    <w:p w:rsidR="00CC23F5" w:rsidRPr="00C3687F" w:rsidRDefault="00CC23F5" w:rsidP="00CC23F5">
      <w:pPr>
        <w:autoSpaceDE w:val="0"/>
        <w:autoSpaceDN w:val="0"/>
        <w:adjustRightInd w:val="0"/>
        <w:spacing w:after="0" w:line="400" w:lineRule="atLeast"/>
        <w:rPr>
          <w:rFonts w:ascii="Times New Roman" w:hAnsi="Times New Roman" w:cs="Times New Roman"/>
        </w:rPr>
      </w:pPr>
    </w:p>
    <w:p w:rsidR="00CC23F5" w:rsidRPr="00C3687F" w:rsidRDefault="00CC23F5" w:rsidP="009A1AF8">
      <w:pPr>
        <w:autoSpaceDE w:val="0"/>
        <w:autoSpaceDN w:val="0"/>
        <w:adjustRightInd w:val="0"/>
        <w:spacing w:after="0" w:line="240" w:lineRule="auto"/>
        <w:ind w:firstLine="708"/>
        <w:jc w:val="both"/>
        <w:rPr>
          <w:rFonts w:ascii="Times New Roman" w:hAnsi="Times New Roman" w:cs="Times New Roman"/>
        </w:rPr>
      </w:pPr>
      <w:r w:rsidRPr="00C3687F">
        <w:rPr>
          <w:rFonts w:ascii="Times New Roman" w:hAnsi="Times New Roman" w:cs="Times New Roman"/>
        </w:rPr>
        <w:t>Bu analiz sonuçlarına göre Çocukluk  Çağı Travmaları Ölçeği (CTQ)’nin toplam puanları ve , Hamilton Anksiyete Derecelendirme Ölçeği  (HAM-A)’nin toplam puanları arasında pozitif yönlü anlamlı bir ilişki olduğu tespit edilmiştir. ( r=</w:t>
      </w:r>
      <w:r w:rsidR="004418E2" w:rsidRPr="00C3687F">
        <w:rPr>
          <w:rFonts w:ascii="Times New Roman" w:hAnsi="Times New Roman" w:cs="Times New Roman"/>
        </w:rPr>
        <w:t>0.7497958</w:t>
      </w:r>
      <w:r w:rsidRPr="00C3687F">
        <w:rPr>
          <w:rFonts w:ascii="Times New Roman" w:hAnsi="Times New Roman" w:cs="Times New Roman"/>
        </w:rPr>
        <w:t xml:space="preserve"> , p&lt;.05, cohen d=</w:t>
      </w:r>
      <w:r w:rsidR="004418E2" w:rsidRPr="00C3687F">
        <w:rPr>
          <w:rFonts w:ascii="Times New Roman" w:hAnsi="Times New Roman" w:cs="Times New Roman"/>
        </w:rPr>
        <w:t>2.266376</w:t>
      </w:r>
      <w:r w:rsidRPr="00C3687F">
        <w:rPr>
          <w:rFonts w:ascii="Times New Roman" w:hAnsi="Times New Roman" w:cs="Times New Roman"/>
        </w:rPr>
        <w:t>) Buna göre H</w:t>
      </w:r>
      <w:r w:rsidRPr="00C3687F">
        <w:rPr>
          <w:rFonts w:ascii="Times New Roman" w:hAnsi="Times New Roman" w:cs="Times New Roman"/>
          <w:vertAlign w:val="subscript"/>
        </w:rPr>
        <w:t xml:space="preserve">2 </w:t>
      </w:r>
      <w:r w:rsidRPr="00C3687F">
        <w:rPr>
          <w:rFonts w:ascii="Times New Roman" w:hAnsi="Times New Roman" w:cs="Times New Roman"/>
        </w:rPr>
        <w:t xml:space="preserve">hipotezinin destek gördüğü görülmüştür (Bkz. Tablo 10.) </w:t>
      </w:r>
    </w:p>
    <w:p w:rsidR="00CC23F5" w:rsidRDefault="00CC23F5" w:rsidP="009A1AF8">
      <w:pPr>
        <w:autoSpaceDE w:val="0"/>
        <w:autoSpaceDN w:val="0"/>
        <w:adjustRightInd w:val="0"/>
        <w:spacing w:after="0" w:line="400" w:lineRule="atLeast"/>
        <w:jc w:val="both"/>
        <w:rPr>
          <w:rFonts w:ascii="Times New Roman" w:hAnsi="Times New Roman" w:cs="Times New Roman"/>
          <w:sz w:val="24"/>
          <w:szCs w:val="24"/>
        </w:rPr>
      </w:pPr>
    </w:p>
    <w:p w:rsidR="00C3687F" w:rsidRDefault="00C3687F" w:rsidP="00CC23F5">
      <w:pPr>
        <w:spacing w:line="360" w:lineRule="auto"/>
        <w:jc w:val="center"/>
        <w:rPr>
          <w:rFonts w:ascii="Times New Roman" w:hAnsi="Times New Roman" w:cs="Times New Roman"/>
          <w:b/>
          <w:color w:val="222222"/>
          <w:shd w:val="clear" w:color="auto" w:fill="FFFFFF"/>
        </w:rPr>
      </w:pPr>
    </w:p>
    <w:p w:rsidR="00C3687F" w:rsidRDefault="00C3687F" w:rsidP="00CC23F5">
      <w:pPr>
        <w:spacing w:line="360" w:lineRule="auto"/>
        <w:jc w:val="center"/>
        <w:rPr>
          <w:rFonts w:ascii="Times New Roman" w:hAnsi="Times New Roman" w:cs="Times New Roman"/>
          <w:b/>
          <w:color w:val="222222"/>
          <w:shd w:val="clear" w:color="auto" w:fill="FFFFFF"/>
        </w:rPr>
      </w:pPr>
    </w:p>
    <w:p w:rsidR="00C3687F" w:rsidRDefault="00C3687F" w:rsidP="00CC23F5">
      <w:pPr>
        <w:spacing w:line="360" w:lineRule="auto"/>
        <w:jc w:val="center"/>
        <w:rPr>
          <w:rFonts w:ascii="Times New Roman" w:hAnsi="Times New Roman" w:cs="Times New Roman"/>
          <w:b/>
          <w:color w:val="222222"/>
          <w:shd w:val="clear" w:color="auto" w:fill="FFFFFF"/>
        </w:rPr>
      </w:pPr>
    </w:p>
    <w:p w:rsidR="00C3687F" w:rsidRDefault="00C3687F" w:rsidP="00CC23F5">
      <w:pPr>
        <w:spacing w:line="360" w:lineRule="auto"/>
        <w:jc w:val="center"/>
        <w:rPr>
          <w:rFonts w:ascii="Times New Roman" w:hAnsi="Times New Roman" w:cs="Times New Roman"/>
          <w:b/>
          <w:color w:val="222222"/>
          <w:shd w:val="clear" w:color="auto" w:fill="FFFFFF"/>
        </w:rPr>
      </w:pPr>
    </w:p>
    <w:p w:rsidR="00C3687F" w:rsidRPr="00317572" w:rsidRDefault="00C3687F" w:rsidP="00CC23F5">
      <w:pPr>
        <w:spacing w:line="360" w:lineRule="auto"/>
        <w:jc w:val="center"/>
        <w:rPr>
          <w:rFonts w:ascii="Times New Roman" w:hAnsi="Times New Roman" w:cs="Times New Roman"/>
          <w:shd w:val="clear" w:color="auto" w:fill="FFFFFF"/>
        </w:rPr>
      </w:pPr>
      <w:r w:rsidRPr="00317572">
        <w:rPr>
          <w:rFonts w:ascii="Times New Roman" w:hAnsi="Times New Roman" w:cs="Times New Roman"/>
          <w:b/>
          <w:shd w:val="clear" w:color="auto" w:fill="FFFFFF"/>
        </w:rPr>
        <w:lastRenderedPageBreak/>
        <w:t>SONUÇ VE TARTIŞMA</w:t>
      </w:r>
    </w:p>
    <w:p w:rsidR="007C1B34" w:rsidRPr="00952BAE" w:rsidRDefault="007C1B34" w:rsidP="00952BAE">
      <w:pPr>
        <w:spacing w:line="360" w:lineRule="auto"/>
        <w:ind w:firstLine="708"/>
        <w:jc w:val="both"/>
        <w:rPr>
          <w:rFonts w:ascii="Times New Roman" w:hAnsi="Times New Roman" w:cs="Times New Roman"/>
        </w:rPr>
      </w:pPr>
      <w:r w:rsidRPr="00952BAE">
        <w:rPr>
          <w:rFonts w:ascii="Times New Roman" w:hAnsi="Times New Roman" w:cs="Times New Roman"/>
        </w:rPr>
        <w:t>Bu araştırma kapsamında çocukluk çağı travmaları kişiler üzerindeki etkisi ve bu etkinin sonucunda kaygı bozukluğu ve sosyal ilişkilerinde uyum problemleri arasında olası ilişkilerin tespit edilmesi için yapılan bir araştırmadır. Bu araştırma süreci yürütülürken gerçekleştirilen korelasyon analizleri sonuçlarına bakıldığında, kişilerin çocukluk çağı travmaları ile sosyal ilişkileri arasında pozitif yönlü anlamlı bir ilişki olduğu saptanmıştır. Bunun sonucunda ilk araştırma hipotezi de (H</w:t>
      </w:r>
      <w:r w:rsidRPr="00952BAE">
        <w:rPr>
          <w:rFonts w:ascii="Times New Roman" w:hAnsi="Times New Roman" w:cs="Times New Roman"/>
          <w:vertAlign w:val="subscript"/>
        </w:rPr>
        <w:t>1</w:t>
      </w:r>
      <w:r w:rsidRPr="00952BAE">
        <w:rPr>
          <w:rFonts w:ascii="Times New Roman" w:hAnsi="Times New Roman" w:cs="Times New Roman"/>
        </w:rPr>
        <w:t>) destek görmüştür. Ayrıca yapılan korelasyon analizleri sonucunda, kişilerin çocukluk travmaları ile kaygı bozukluğu arasında pozitif yönlü anlamlı bir ilişki olduğu saptanmıştır. Böylece araştırmanın ikinci hipotezi de (H</w:t>
      </w:r>
      <w:r w:rsidRPr="00952BAE">
        <w:rPr>
          <w:rFonts w:ascii="Times New Roman" w:hAnsi="Times New Roman" w:cs="Times New Roman"/>
          <w:vertAlign w:val="subscript"/>
        </w:rPr>
        <w:t>2</w:t>
      </w:r>
      <w:r w:rsidRPr="00952BAE">
        <w:rPr>
          <w:rFonts w:ascii="Times New Roman" w:hAnsi="Times New Roman" w:cs="Times New Roman"/>
        </w:rPr>
        <w:t>) destek görmüştür.</w:t>
      </w:r>
    </w:p>
    <w:p w:rsidR="007C1B34" w:rsidRPr="00952BAE" w:rsidRDefault="007C1B34" w:rsidP="00952BAE">
      <w:pPr>
        <w:spacing w:line="360" w:lineRule="auto"/>
        <w:ind w:firstLine="708"/>
        <w:jc w:val="both"/>
        <w:rPr>
          <w:rFonts w:ascii="Times New Roman" w:hAnsi="Times New Roman" w:cs="Times New Roman"/>
        </w:rPr>
      </w:pPr>
      <w:r w:rsidRPr="00952BAE">
        <w:rPr>
          <w:rFonts w:ascii="Times New Roman" w:hAnsi="Times New Roman" w:cs="Times New Roman"/>
        </w:rPr>
        <w:t xml:space="preserve"> Kişilerin çocukluk çağında yaşadığı travmalar sonrasındaki büyüme sürecindeki sosyal ilişkilerinde yaşadıkları problemleri çözme becerilerini etkilediği görülmüştür (Karaman, 2018). Dolayısıyla çocukluk çağında travma geçirmiş kişilerin sosyal ilişkilerinde zorluk yaşayacağı düşünülmüştür. Erikson’ın psikososyal gelişim kuramına göre kişinin yaşamı boyunca her döneminde gelişebileceği ve yaşadığı krizlerde sosyal güçlerin etkileşerek kişinin hayatında önem kazan</w:t>
      </w:r>
      <w:r w:rsidR="008B14FE">
        <w:rPr>
          <w:rFonts w:ascii="Times New Roman" w:hAnsi="Times New Roman" w:cs="Times New Roman"/>
        </w:rPr>
        <w:t xml:space="preserve">acağı görülebilmektedir </w:t>
      </w:r>
      <w:r w:rsidRPr="00952BAE">
        <w:rPr>
          <w:rFonts w:ascii="Times New Roman" w:hAnsi="Times New Roman" w:cs="Times New Roman"/>
        </w:rPr>
        <w:t xml:space="preserve">(Weiten, 2013). Erikson, kişinin yaşadığı krizlerin geçmiş yaşantılarındaki dönemlerine dayandığını söylemektedir. Bu sebeple kişinin çözüme ulaştıramadığı krizlerin hayatının ileriki dönemlerinde olumsuz sonuçlar ortaya çıkarabileceğini ve bu olumsuz sonuçların sosyal ilişkilerinde etki sahibi olabileceği düşünülmüştür. Ayrıca Erikson’ın psikososyal gelişim kuramına bakıldığında kişinin yaşadığı krizlerin çocukluk çağı travmalarını içermesi ve </w:t>
      </w:r>
      <w:r w:rsidR="00B22E03">
        <w:rPr>
          <w:rFonts w:ascii="Times New Roman" w:hAnsi="Times New Roman" w:cs="Times New Roman"/>
        </w:rPr>
        <w:t xml:space="preserve">bu </w:t>
      </w:r>
      <w:r w:rsidRPr="00952BAE">
        <w:rPr>
          <w:rFonts w:ascii="Times New Roman" w:hAnsi="Times New Roman" w:cs="Times New Roman"/>
        </w:rPr>
        <w:t>krizlerin kaygı bozukluğuna sebep olabileceği düşünülmüştür. Dolayısıyla travma yaşayan bireyler</w:t>
      </w:r>
      <w:r w:rsidR="00B22E03">
        <w:rPr>
          <w:rFonts w:ascii="Times New Roman" w:hAnsi="Times New Roman" w:cs="Times New Roman"/>
        </w:rPr>
        <w:t>in</w:t>
      </w:r>
      <w:r w:rsidRPr="00952BAE">
        <w:rPr>
          <w:rFonts w:ascii="Times New Roman" w:hAnsi="Times New Roman" w:cs="Times New Roman"/>
        </w:rPr>
        <w:t>, geleceğe yönelik güven problemlerini yaşayabileceği düşünülüp gelecekte de aynı durumları yaşayıp yaşayamayacağını bilememe durumu göz önünde bulundurulmalıdır. Bu sebeple ileriki yaşantısına yönelik endişe duyup kaygı bozukluğu yaşayabileceği düşünülmüştür. Ayrıca, Gül ve arkadaşlarının (2016) yaptığı bir çalışmada da görüldüğü gibi çocukluk çağı travmalarının ve anksiyetinin araştırıldığı ve aralarında pozitif bir ilişki olduğu tespit edilmiştir. Dolayısıyla, yapılan araştırma kapsamında beklenildiği gibi çocukluk çağı travmaları ile sosyal ilişkiler arasında ve çocukluk çağı travmaları ile kaygı bozukluğu arasında pozitif yönlü anlamlı bir ilişki saptanmıştır.</w:t>
      </w:r>
    </w:p>
    <w:p w:rsidR="007C1B34" w:rsidRPr="00952BAE" w:rsidRDefault="007C1B34" w:rsidP="00952BAE">
      <w:pPr>
        <w:spacing w:line="360" w:lineRule="auto"/>
        <w:ind w:firstLine="708"/>
        <w:jc w:val="both"/>
        <w:rPr>
          <w:rFonts w:ascii="Times New Roman" w:hAnsi="Times New Roman" w:cs="Times New Roman"/>
          <w:b/>
        </w:rPr>
      </w:pPr>
      <w:r w:rsidRPr="00952BAE">
        <w:rPr>
          <w:rFonts w:ascii="Times New Roman" w:hAnsi="Times New Roman" w:cs="Times New Roman"/>
          <w:b/>
        </w:rPr>
        <w:t>ÖNERİLER VE KISITLILIKLAR</w:t>
      </w:r>
    </w:p>
    <w:p w:rsidR="007C1B34" w:rsidRPr="00952BAE" w:rsidRDefault="007C1B34" w:rsidP="00952BAE">
      <w:pPr>
        <w:spacing w:line="360" w:lineRule="auto"/>
        <w:ind w:firstLine="708"/>
        <w:jc w:val="both"/>
        <w:rPr>
          <w:rFonts w:ascii="Times New Roman" w:hAnsi="Times New Roman" w:cs="Times New Roman"/>
        </w:rPr>
      </w:pPr>
      <w:r w:rsidRPr="00952BAE">
        <w:rPr>
          <w:rFonts w:ascii="Times New Roman" w:hAnsi="Times New Roman" w:cs="Times New Roman"/>
        </w:rPr>
        <w:t xml:space="preserve">Bu araştırmada kolayda örnekleme yöntemi kullanıldığından az kişili örneklem grubu elde edilmiştir bu sebeple araştırma sonucunda elde edilen bulguların farklı çocukluk çağı travmalarının sosyal ilişkiler ve kaygı bozukluğu arasındaki ilişkilerini farklı durumlarda etkilediği, bu ilişkilerin daha büyük örneklem grubuyla yapılmasının çok daha nitelikli sonuçlar ortaya konulabileceğini düşündürmektedir. Daha büyük örneklem grubu üzerinde yapılan çalışmaların hastalara klinik yaklaşımda ve tedavi sürecinde önemli etkileri olabileceği göz önünde bulundurulmalıdır. Ayrıca bu çalışma kolayda örnekleme yöntemi kullanıldığından çocukluk çağı travmaları ölçeğine katılanların </w:t>
      </w:r>
      <w:r w:rsidRPr="00952BAE">
        <w:rPr>
          <w:rFonts w:ascii="Times New Roman" w:hAnsi="Times New Roman" w:cs="Times New Roman"/>
        </w:rPr>
        <w:lastRenderedPageBreak/>
        <w:t>travmaya yönelik yanıtlar verilirken katılımcıların küçük bir örneklem grubundan katılmış olmaları araştırmanın travma yaşayanlara ulaşımının kısıtlı olduğu düşünülmektedir. Dolayısıyla bu araştırmanın çeşitli klinik çalışmalar üzerinde geliştirilebileceği düşünülmüştür. Çalışma kapsamında elde edilen bu sonuçların gelecek çalışmalara fikir olabileceği düşünülmüştür.</w:t>
      </w:r>
    </w:p>
    <w:p w:rsidR="00952BAE" w:rsidRDefault="00952BAE" w:rsidP="00952BAE">
      <w:pPr>
        <w:spacing w:line="360" w:lineRule="auto"/>
        <w:rPr>
          <w:rFonts w:ascii="Times New Roman" w:hAnsi="Times New Roman" w:cs="Times New Roman"/>
          <w:b/>
          <w:color w:val="222222"/>
          <w:shd w:val="clear" w:color="auto" w:fill="FFFFFF"/>
        </w:rPr>
      </w:pPr>
    </w:p>
    <w:p w:rsidR="00B0756D" w:rsidRPr="00317572" w:rsidRDefault="00B0756D" w:rsidP="00952BAE">
      <w:pPr>
        <w:spacing w:line="360" w:lineRule="auto"/>
        <w:jc w:val="center"/>
        <w:rPr>
          <w:rFonts w:ascii="Times New Roman" w:hAnsi="Times New Roman" w:cs="Times New Roman"/>
          <w:b/>
          <w:shd w:val="clear" w:color="auto" w:fill="FFFFFF"/>
        </w:rPr>
      </w:pPr>
      <w:r w:rsidRPr="00317572">
        <w:rPr>
          <w:rFonts w:ascii="Times New Roman" w:hAnsi="Times New Roman" w:cs="Times New Roman"/>
          <w:b/>
          <w:shd w:val="clear" w:color="auto" w:fill="FFFFFF"/>
        </w:rPr>
        <w:t>KAYNAKÇA</w:t>
      </w:r>
    </w:p>
    <w:p w:rsidR="00605955" w:rsidRPr="00A27466" w:rsidRDefault="00CC392E" w:rsidP="00A27466">
      <w:pPr>
        <w:spacing w:line="240" w:lineRule="auto"/>
        <w:rPr>
          <w:rFonts w:ascii="Times New Roman" w:hAnsi="Times New Roman" w:cs="Times New Roman"/>
          <w:shd w:val="clear" w:color="auto" w:fill="FFFFFF"/>
        </w:rPr>
      </w:pPr>
      <w:r w:rsidRPr="00A27466">
        <w:rPr>
          <w:rFonts w:ascii="Times New Roman" w:hAnsi="Times New Roman" w:cs="Times New Roman"/>
          <w:shd w:val="clear" w:color="auto" w:fill="FFFFFF"/>
        </w:rPr>
        <w:t>American Psychiatric Association. (2013). Cautionary state</w:t>
      </w:r>
      <w:r w:rsidR="00605955" w:rsidRPr="00A27466">
        <w:rPr>
          <w:rFonts w:ascii="Times New Roman" w:hAnsi="Times New Roman" w:cs="Times New Roman"/>
          <w:shd w:val="clear" w:color="auto" w:fill="FFFFFF"/>
        </w:rPr>
        <w:t>ment for forensic use of DSM-5.</w:t>
      </w:r>
    </w:p>
    <w:p w:rsidR="00CC392E" w:rsidRPr="00A27466" w:rsidRDefault="00CC392E" w:rsidP="00A27466">
      <w:pPr>
        <w:spacing w:line="360" w:lineRule="auto"/>
        <w:ind w:left="708"/>
        <w:rPr>
          <w:rFonts w:ascii="Times New Roman" w:hAnsi="Times New Roman" w:cs="Times New Roman"/>
          <w:b/>
          <w:shd w:val="clear" w:color="auto" w:fill="FFFFFF"/>
        </w:rPr>
      </w:pPr>
      <w:r w:rsidRPr="00A27466">
        <w:rPr>
          <w:rFonts w:ascii="Times New Roman" w:hAnsi="Times New Roman" w:cs="Times New Roman"/>
          <w:shd w:val="clear" w:color="auto" w:fill="FFFFFF"/>
        </w:rPr>
        <w:t>In </w:t>
      </w:r>
      <w:r w:rsidRPr="00A27466">
        <w:rPr>
          <w:rStyle w:val="Vurgu"/>
          <w:rFonts w:ascii="Times New Roman" w:hAnsi="Times New Roman" w:cs="Times New Roman"/>
          <w:shd w:val="clear" w:color="auto" w:fill="FFFFFF"/>
        </w:rPr>
        <w:t>Diagnostic and statistical manual of mental disorders</w:t>
      </w:r>
      <w:r w:rsidRPr="00A27466">
        <w:rPr>
          <w:rFonts w:ascii="Times New Roman" w:hAnsi="Times New Roman" w:cs="Times New Roman"/>
          <w:shd w:val="clear" w:color="auto" w:fill="FFFFFF"/>
        </w:rPr>
        <w:t> (5th ed.). https://doi.org/10.1176/appi.books.9780890425596.</w:t>
      </w:r>
    </w:p>
    <w:p w:rsidR="00605955" w:rsidRPr="00A27466" w:rsidRDefault="00B0756D" w:rsidP="00605955">
      <w:pPr>
        <w:spacing w:line="240" w:lineRule="auto"/>
        <w:rPr>
          <w:rFonts w:ascii="Times New Roman" w:hAnsi="Times New Roman" w:cs="Times New Roman"/>
        </w:rPr>
      </w:pPr>
      <w:r w:rsidRPr="00A27466">
        <w:rPr>
          <w:rFonts w:ascii="Times New Roman" w:hAnsi="Times New Roman" w:cs="Times New Roman"/>
        </w:rPr>
        <w:t>Bernstein D.P., Fink L., Handelsman L., Foote J., Lovejov M., We</w:t>
      </w:r>
      <w:r w:rsidR="00605955" w:rsidRPr="00A27466">
        <w:rPr>
          <w:rFonts w:ascii="Times New Roman" w:hAnsi="Times New Roman" w:cs="Times New Roman"/>
        </w:rPr>
        <w:t>nzel K., ve ark. (1994) Initial</w:t>
      </w:r>
    </w:p>
    <w:p w:rsidR="00B0756D" w:rsidRPr="00A27466" w:rsidRDefault="00B0756D" w:rsidP="00605955">
      <w:pPr>
        <w:spacing w:line="360" w:lineRule="auto"/>
        <w:ind w:left="708"/>
        <w:rPr>
          <w:rFonts w:ascii="Times New Roman" w:hAnsi="Times New Roman" w:cs="Times New Roman"/>
        </w:rPr>
      </w:pPr>
      <w:r w:rsidRPr="00A27466">
        <w:rPr>
          <w:rFonts w:ascii="Times New Roman" w:hAnsi="Times New Roman" w:cs="Times New Roman"/>
        </w:rPr>
        <w:t>Reliability and Validity of a New Retrospective Measure of Child Abuse and Neglect. Am J Psychiatry, 151(8): 1132-1136</w:t>
      </w:r>
    </w:p>
    <w:p w:rsidR="00D12C17" w:rsidRPr="00A27466" w:rsidRDefault="00D12C17" w:rsidP="00D12C17">
      <w:pPr>
        <w:spacing w:line="240" w:lineRule="auto"/>
        <w:rPr>
          <w:rFonts w:ascii="Times New Roman" w:hAnsi="Times New Roman" w:cs="Times New Roman"/>
        </w:rPr>
      </w:pPr>
      <w:r w:rsidRPr="00A27466">
        <w:rPr>
          <w:rFonts w:ascii="Times New Roman" w:hAnsi="Times New Roman" w:cs="Times New Roman"/>
        </w:rPr>
        <w:t xml:space="preserve">Cohen, S., Underwood, L. &amp; Gottlieb, B. (2000). Social support measurement and                                     </w:t>
      </w:r>
    </w:p>
    <w:p w:rsidR="00D12C17" w:rsidRPr="00A27466" w:rsidRDefault="00D12C17" w:rsidP="00D12C17">
      <w:pPr>
        <w:spacing w:line="240" w:lineRule="auto"/>
        <w:ind w:firstLine="708"/>
        <w:rPr>
          <w:rFonts w:ascii="Times New Roman" w:hAnsi="Times New Roman" w:cs="Times New Roman"/>
        </w:rPr>
      </w:pPr>
      <w:r w:rsidRPr="00A27466">
        <w:rPr>
          <w:rFonts w:ascii="Times New Roman" w:hAnsi="Times New Roman" w:cs="Times New Roman"/>
        </w:rPr>
        <w:t xml:space="preserve">intervention a guide for health and social scientists. New York: Oxford University   </w:t>
      </w:r>
    </w:p>
    <w:p w:rsidR="007C1B34" w:rsidRPr="00A27466" w:rsidRDefault="00D12C17" w:rsidP="007C1B34">
      <w:pPr>
        <w:spacing w:line="360" w:lineRule="auto"/>
        <w:ind w:firstLine="708"/>
        <w:rPr>
          <w:rFonts w:ascii="Times New Roman" w:eastAsia="Times New Roman" w:hAnsi="Times New Roman" w:cs="Times New Roman"/>
        </w:rPr>
      </w:pPr>
      <w:r w:rsidRPr="00A27466">
        <w:rPr>
          <w:rFonts w:ascii="Times New Roman" w:hAnsi="Times New Roman" w:cs="Times New Roman"/>
        </w:rPr>
        <w:t>Press</w:t>
      </w:r>
      <w:r w:rsidR="00B0756D" w:rsidRPr="00A27466">
        <w:rPr>
          <w:rFonts w:ascii="Times New Roman" w:eastAsia="Times New Roman" w:hAnsi="Times New Roman" w:cs="Times New Roman"/>
          <w:color w:val="333333"/>
        </w:rPr>
        <w:br/>
      </w:r>
      <w:r w:rsidR="00B0756D" w:rsidRPr="00A27466">
        <w:rPr>
          <w:rFonts w:ascii="Times New Roman" w:eastAsia="Times New Roman" w:hAnsi="Times New Roman" w:cs="Times New Roman"/>
        </w:rPr>
        <w:t>Çakar, F , Asıcı, F . (2018). Ç</w:t>
      </w:r>
      <w:r w:rsidR="007C1B34" w:rsidRPr="00A27466">
        <w:rPr>
          <w:rFonts w:ascii="Times New Roman" w:eastAsia="Times New Roman" w:hAnsi="Times New Roman" w:cs="Times New Roman"/>
        </w:rPr>
        <w:t>ocukluk</w:t>
      </w:r>
      <w:r w:rsidR="00B0756D" w:rsidRPr="00A27466">
        <w:rPr>
          <w:rFonts w:ascii="Times New Roman" w:eastAsia="Times New Roman" w:hAnsi="Times New Roman" w:cs="Times New Roman"/>
        </w:rPr>
        <w:t xml:space="preserve"> Ç</w:t>
      </w:r>
      <w:r w:rsidR="007C1B34" w:rsidRPr="00A27466">
        <w:rPr>
          <w:rFonts w:ascii="Times New Roman" w:eastAsia="Times New Roman" w:hAnsi="Times New Roman" w:cs="Times New Roman"/>
        </w:rPr>
        <w:t>ağı</w:t>
      </w:r>
      <w:r w:rsidR="00B0756D" w:rsidRPr="00A27466">
        <w:rPr>
          <w:rFonts w:ascii="Times New Roman" w:eastAsia="Times New Roman" w:hAnsi="Times New Roman" w:cs="Times New Roman"/>
        </w:rPr>
        <w:t xml:space="preserve"> TR</w:t>
      </w:r>
      <w:r w:rsidR="007C1B34" w:rsidRPr="00A27466">
        <w:rPr>
          <w:rFonts w:ascii="Times New Roman" w:eastAsia="Times New Roman" w:hAnsi="Times New Roman" w:cs="Times New Roman"/>
        </w:rPr>
        <w:t>avmaları</w:t>
      </w:r>
      <w:r w:rsidR="00B0756D" w:rsidRPr="00A27466">
        <w:rPr>
          <w:rFonts w:ascii="Times New Roman" w:eastAsia="Times New Roman" w:hAnsi="Times New Roman" w:cs="Times New Roman"/>
        </w:rPr>
        <w:t xml:space="preserve"> </w:t>
      </w:r>
      <w:r w:rsidR="007C1B34" w:rsidRPr="00A27466">
        <w:rPr>
          <w:rFonts w:ascii="Times New Roman" w:eastAsia="Times New Roman" w:hAnsi="Times New Roman" w:cs="Times New Roman"/>
        </w:rPr>
        <w:t xml:space="preserve">ve </w:t>
      </w:r>
      <w:r w:rsidR="00605955" w:rsidRPr="00A27466">
        <w:rPr>
          <w:rFonts w:ascii="Times New Roman" w:eastAsia="Times New Roman" w:hAnsi="Times New Roman" w:cs="Times New Roman"/>
        </w:rPr>
        <w:t>U</w:t>
      </w:r>
      <w:r w:rsidR="007C1B34" w:rsidRPr="00A27466">
        <w:rPr>
          <w:rFonts w:ascii="Times New Roman" w:eastAsia="Times New Roman" w:hAnsi="Times New Roman" w:cs="Times New Roman"/>
        </w:rPr>
        <w:t>mutsuzluğun</w:t>
      </w:r>
      <w:r w:rsidR="007C1B34" w:rsidRPr="00A27466">
        <w:rPr>
          <w:rFonts w:ascii="Times New Roman" w:hAnsi="Times New Roman" w:cs="Times New Roman"/>
        </w:rPr>
        <w:t xml:space="preserve"> </w:t>
      </w:r>
      <w:r w:rsidR="00605955" w:rsidRPr="00A27466">
        <w:rPr>
          <w:rFonts w:ascii="Times New Roman" w:eastAsia="Times New Roman" w:hAnsi="Times New Roman" w:cs="Times New Roman"/>
        </w:rPr>
        <w:t>P</w:t>
      </w:r>
      <w:r w:rsidR="007C1B34" w:rsidRPr="00A27466">
        <w:rPr>
          <w:rFonts w:ascii="Times New Roman" w:eastAsia="Times New Roman" w:hAnsi="Times New Roman" w:cs="Times New Roman"/>
        </w:rPr>
        <w:t>sikolojik</w:t>
      </w:r>
      <w:r w:rsidR="00605955" w:rsidRPr="00A27466">
        <w:rPr>
          <w:rFonts w:ascii="Times New Roman" w:eastAsia="Times New Roman" w:hAnsi="Times New Roman" w:cs="Times New Roman"/>
        </w:rPr>
        <w:t xml:space="preserve"> </w:t>
      </w:r>
      <w:r w:rsidR="00B0756D" w:rsidRPr="00A27466">
        <w:rPr>
          <w:rFonts w:ascii="Times New Roman" w:eastAsia="Times New Roman" w:hAnsi="Times New Roman" w:cs="Times New Roman"/>
        </w:rPr>
        <w:t>B</w:t>
      </w:r>
      <w:r w:rsidR="007C1B34" w:rsidRPr="00A27466">
        <w:rPr>
          <w:rFonts w:ascii="Times New Roman" w:eastAsia="Times New Roman" w:hAnsi="Times New Roman" w:cs="Times New Roman"/>
        </w:rPr>
        <w:t>elirtileri</w:t>
      </w:r>
      <w:r w:rsidR="00B0756D" w:rsidRPr="00A27466">
        <w:rPr>
          <w:rFonts w:ascii="Times New Roman" w:eastAsia="Times New Roman" w:hAnsi="Times New Roman" w:cs="Times New Roman"/>
        </w:rPr>
        <w:t xml:space="preserve"> </w:t>
      </w:r>
      <w:r w:rsidR="007C1B34" w:rsidRPr="00A27466">
        <w:rPr>
          <w:rFonts w:ascii="Times New Roman" w:eastAsia="Times New Roman" w:hAnsi="Times New Roman" w:cs="Times New Roman"/>
        </w:rPr>
        <w:t xml:space="preserve"> </w:t>
      </w:r>
    </w:p>
    <w:p w:rsidR="00605955" w:rsidRPr="00A27466" w:rsidRDefault="00B0756D" w:rsidP="00AA463E">
      <w:pPr>
        <w:spacing w:line="360" w:lineRule="auto"/>
        <w:ind w:left="708"/>
        <w:rPr>
          <w:rFonts w:ascii="Times New Roman" w:hAnsi="Times New Roman" w:cs="Times New Roman"/>
        </w:rPr>
      </w:pPr>
      <w:r w:rsidRPr="00A27466">
        <w:rPr>
          <w:rFonts w:ascii="Times New Roman" w:eastAsia="Times New Roman" w:hAnsi="Times New Roman" w:cs="Times New Roman"/>
        </w:rPr>
        <w:t>Y</w:t>
      </w:r>
      <w:r w:rsidR="007C1B34" w:rsidRPr="00A27466">
        <w:rPr>
          <w:rFonts w:ascii="Times New Roman" w:eastAsia="Times New Roman" w:hAnsi="Times New Roman" w:cs="Times New Roman"/>
        </w:rPr>
        <w:t>ordama</w:t>
      </w:r>
      <w:r w:rsidRPr="00A27466">
        <w:rPr>
          <w:rFonts w:ascii="Times New Roman" w:eastAsia="Times New Roman" w:hAnsi="Times New Roman" w:cs="Times New Roman"/>
        </w:rPr>
        <w:t xml:space="preserve"> D</w:t>
      </w:r>
      <w:r w:rsidR="007C1B34" w:rsidRPr="00A27466">
        <w:rPr>
          <w:rFonts w:ascii="Times New Roman" w:eastAsia="Times New Roman" w:hAnsi="Times New Roman" w:cs="Times New Roman"/>
        </w:rPr>
        <w:t>üzeyi</w:t>
      </w:r>
      <w:r w:rsidRPr="00A27466">
        <w:rPr>
          <w:rFonts w:ascii="Times New Roman" w:eastAsia="Times New Roman" w:hAnsi="Times New Roman" w:cs="Times New Roman"/>
        </w:rPr>
        <w:t xml:space="preserve"> . Uluslararası Eğitim Bilimleri Dergisi , (14) , 85-100 </w:t>
      </w:r>
    </w:p>
    <w:p w:rsidR="00605955" w:rsidRPr="00A27466" w:rsidRDefault="00B0756D" w:rsidP="00605955">
      <w:pPr>
        <w:spacing w:line="360" w:lineRule="auto"/>
        <w:rPr>
          <w:rFonts w:ascii="Times New Roman" w:hAnsi="Times New Roman" w:cs="Times New Roman"/>
        </w:rPr>
      </w:pPr>
      <w:r w:rsidRPr="00A27466">
        <w:rPr>
          <w:rFonts w:ascii="Times New Roman" w:eastAsia="Times New Roman" w:hAnsi="Times New Roman" w:cs="Times New Roman"/>
        </w:rPr>
        <w:t xml:space="preserve">Demirkapı, E., (2013) Çocuklu Çağı Travmalarının Duygu Düzenleme ve Kı̇mlı̇k Gelı̇şı̇mı̇ne </w:t>
      </w:r>
    </w:p>
    <w:p w:rsidR="00B0756D" w:rsidRPr="00A27466" w:rsidRDefault="00B0756D" w:rsidP="00605955">
      <w:pPr>
        <w:spacing w:line="360" w:lineRule="auto"/>
        <w:ind w:left="708"/>
        <w:rPr>
          <w:rFonts w:ascii="Times New Roman" w:hAnsi="Times New Roman" w:cs="Times New Roman"/>
        </w:rPr>
      </w:pPr>
      <w:r w:rsidRPr="00A27466">
        <w:rPr>
          <w:rFonts w:ascii="Times New Roman" w:eastAsia="Times New Roman" w:hAnsi="Times New Roman" w:cs="Times New Roman"/>
        </w:rPr>
        <w:t xml:space="preserve">etkı̇sı̇ ve bunların psı̇kopatolojı̇ler ı̇le ı̇lı̇şkı̇sı̇ , t.c.adnan menderes ünı̇versı̇tesı̇ sağlık bı̇lı̇mlerı̇ enstı̇tüsü psı̇kı̇yatrı̇ anabı̇lı̇m dalı klı̇nı̇k psı̇kolojı̇ yüksek lı̇sans programı, </w:t>
      </w:r>
      <w:r w:rsidRPr="00A27466">
        <w:rPr>
          <w:rFonts w:ascii="Times New Roman" w:hAnsi="Times New Roman" w:cs="Times New Roman"/>
        </w:rPr>
        <w:t>s.1-6</w:t>
      </w:r>
    </w:p>
    <w:p w:rsidR="00605955" w:rsidRPr="00A27466" w:rsidRDefault="00B0756D" w:rsidP="00605955">
      <w:pPr>
        <w:spacing w:line="240" w:lineRule="auto"/>
        <w:rPr>
          <w:rFonts w:ascii="Times New Roman" w:hAnsi="Times New Roman" w:cs="Times New Roman"/>
        </w:rPr>
      </w:pPr>
      <w:r w:rsidRPr="00A27466">
        <w:rPr>
          <w:rFonts w:ascii="Times New Roman" w:hAnsi="Times New Roman" w:cs="Times New Roman"/>
        </w:rPr>
        <w:t>Duyan, V., Gelbal, S. ve Var, E. Ç. (2013). Sosyal ilişki unsurları</w:t>
      </w:r>
      <w:r w:rsidR="00605955" w:rsidRPr="00A27466">
        <w:rPr>
          <w:rFonts w:ascii="Times New Roman" w:hAnsi="Times New Roman" w:cs="Times New Roman"/>
        </w:rPr>
        <w:t xml:space="preserve"> ölçeğinin Türkçeye uyarlama</w:t>
      </w:r>
    </w:p>
    <w:p w:rsidR="00B0756D" w:rsidRPr="00A27466" w:rsidRDefault="00B0756D" w:rsidP="00605955">
      <w:pPr>
        <w:spacing w:line="240" w:lineRule="auto"/>
        <w:ind w:firstLine="708"/>
        <w:rPr>
          <w:rFonts w:ascii="Times New Roman" w:hAnsi="Times New Roman" w:cs="Times New Roman"/>
        </w:rPr>
      </w:pPr>
      <w:r w:rsidRPr="00A27466">
        <w:rPr>
          <w:rFonts w:ascii="Times New Roman" w:hAnsi="Times New Roman" w:cs="Times New Roman"/>
        </w:rPr>
        <w:t>çalışması. Hacettepe Üniversitesi Eğitim Fakültesi Dergisi, 44, 159-169</w:t>
      </w:r>
    </w:p>
    <w:p w:rsidR="00B0756D" w:rsidRPr="00A27466" w:rsidRDefault="00B0756D" w:rsidP="00B0756D">
      <w:pPr>
        <w:spacing w:line="360" w:lineRule="auto"/>
        <w:rPr>
          <w:rFonts w:ascii="Times New Roman" w:hAnsi="Times New Roman" w:cs="Times New Roman"/>
        </w:rPr>
      </w:pPr>
      <w:r w:rsidRPr="00A27466">
        <w:rPr>
          <w:rFonts w:ascii="Times New Roman" w:hAnsi="Times New Roman" w:cs="Times New Roman"/>
        </w:rPr>
        <w:t xml:space="preserve">Erkal, M. 1991. Sosyoloji (Toplumbilimi), (4. Baskı), Der Yay., İstanbul. </w:t>
      </w:r>
    </w:p>
    <w:p w:rsidR="00B0756D" w:rsidRPr="00A27466" w:rsidRDefault="00CC392E" w:rsidP="00B0756D">
      <w:pPr>
        <w:spacing w:line="360" w:lineRule="auto"/>
        <w:rPr>
          <w:rFonts w:ascii="Times New Roman" w:hAnsi="Times New Roman" w:cs="Times New Roman"/>
        </w:rPr>
      </w:pPr>
      <w:r w:rsidRPr="00A27466">
        <w:rPr>
          <w:rFonts w:ascii="Times New Roman" w:hAnsi="Times New Roman" w:cs="Times New Roman"/>
        </w:rPr>
        <w:t>Geç</w:t>
      </w:r>
      <w:r w:rsidR="00B0756D" w:rsidRPr="00A27466">
        <w:rPr>
          <w:rFonts w:ascii="Times New Roman" w:hAnsi="Times New Roman" w:cs="Times New Roman"/>
        </w:rPr>
        <w:t>tan, E. (2007). İnsan olmak, (6. Basım). İstanbul: Metis Yayıncılık</w:t>
      </w:r>
    </w:p>
    <w:p w:rsidR="00B0756D" w:rsidRPr="00A27466" w:rsidRDefault="00B0756D" w:rsidP="00B0756D">
      <w:pPr>
        <w:spacing w:line="240" w:lineRule="auto"/>
        <w:rPr>
          <w:rFonts w:ascii="Times New Roman" w:hAnsi="Times New Roman" w:cs="Times New Roman"/>
        </w:rPr>
      </w:pPr>
      <w:r w:rsidRPr="00A27466">
        <w:rPr>
          <w:rFonts w:ascii="Times New Roman" w:hAnsi="Times New Roman" w:cs="Times New Roman"/>
        </w:rPr>
        <w:t xml:space="preserve">Grover KE, Green KL, Pettit JW, Monteith LL, Garza MJ, Venta A. (2009). Problem solving </w:t>
      </w:r>
    </w:p>
    <w:p w:rsidR="00B0756D" w:rsidRPr="00A27466" w:rsidRDefault="00B0756D" w:rsidP="00B0756D">
      <w:pPr>
        <w:spacing w:line="360" w:lineRule="auto"/>
        <w:ind w:left="708"/>
        <w:rPr>
          <w:rFonts w:ascii="Times New Roman" w:hAnsi="Times New Roman" w:cs="Times New Roman"/>
        </w:rPr>
      </w:pPr>
      <w:r w:rsidRPr="00A27466">
        <w:rPr>
          <w:rFonts w:ascii="Times New Roman" w:hAnsi="Times New Roman" w:cs="Times New Roman"/>
        </w:rPr>
        <w:t>moderates the effects of life event stress and chronic stress on suicidal behaviors in adolescence. J Clin Psychol., 65(12):1281-90</w:t>
      </w:r>
    </w:p>
    <w:p w:rsidR="00AA463E" w:rsidRPr="00A27466" w:rsidRDefault="00AA463E" w:rsidP="00AA463E">
      <w:pPr>
        <w:spacing w:line="240" w:lineRule="auto"/>
        <w:rPr>
          <w:rFonts w:ascii="Times New Roman" w:hAnsi="Times New Roman" w:cs="Times New Roman"/>
        </w:rPr>
      </w:pPr>
      <w:r w:rsidRPr="00A27466">
        <w:rPr>
          <w:rFonts w:ascii="Times New Roman" w:hAnsi="Times New Roman" w:cs="Times New Roman"/>
        </w:rPr>
        <w:t xml:space="preserve">Gül, A., Gül, H., Özen, N. E., &amp; Battal, S. (2016). Çocukluk çağı travmaları zemininde depresyon  </w:t>
      </w:r>
    </w:p>
    <w:p w:rsidR="00AA463E" w:rsidRPr="00A27466" w:rsidRDefault="00AA463E" w:rsidP="00AA463E">
      <w:pPr>
        <w:spacing w:line="360" w:lineRule="auto"/>
        <w:ind w:left="360"/>
        <w:rPr>
          <w:rFonts w:ascii="Times New Roman" w:hAnsi="Times New Roman" w:cs="Times New Roman"/>
          <w:highlight w:val="yellow"/>
        </w:rPr>
      </w:pPr>
      <w:r w:rsidRPr="00A27466">
        <w:rPr>
          <w:rFonts w:ascii="Times New Roman" w:hAnsi="Times New Roman" w:cs="Times New Roman"/>
        </w:rPr>
        <w:lastRenderedPageBreak/>
        <w:t xml:space="preserve">anksiyete ve dissosiasyon semptomları ilişkisinin araştırılması.107-115 doi:10.5455/jmood.20160718070002 </w:t>
      </w:r>
    </w:p>
    <w:p w:rsidR="00B0756D" w:rsidRPr="00A27466" w:rsidRDefault="00B0756D" w:rsidP="00B0756D">
      <w:pPr>
        <w:spacing w:line="240" w:lineRule="auto"/>
        <w:rPr>
          <w:rFonts w:ascii="Times New Roman" w:hAnsi="Times New Roman" w:cs="Times New Roman"/>
          <w:i/>
          <w:iCs/>
        </w:rPr>
      </w:pPr>
      <w:r w:rsidRPr="00A27466">
        <w:rPr>
          <w:rFonts w:ascii="Times New Roman" w:hAnsi="Times New Roman" w:cs="Times New Roman"/>
        </w:rPr>
        <w:t>Gürbüz, S., &amp; Şahin, F. (2018). Sosyal bilimlerde araştırma yöntemleri. </w:t>
      </w:r>
      <w:r w:rsidRPr="00A27466">
        <w:rPr>
          <w:rFonts w:ascii="Times New Roman" w:hAnsi="Times New Roman" w:cs="Times New Roman"/>
          <w:i/>
          <w:iCs/>
        </w:rPr>
        <w:t xml:space="preserve">Ankara: Seçkin </w:t>
      </w:r>
    </w:p>
    <w:p w:rsidR="00B0756D" w:rsidRPr="00A27466" w:rsidRDefault="00B0756D" w:rsidP="00B0756D">
      <w:pPr>
        <w:spacing w:line="240" w:lineRule="auto"/>
        <w:ind w:firstLine="708"/>
        <w:rPr>
          <w:rFonts w:ascii="Times New Roman" w:hAnsi="Times New Roman" w:cs="Times New Roman"/>
          <w:i/>
          <w:iCs/>
        </w:rPr>
      </w:pPr>
      <w:r w:rsidRPr="00A27466">
        <w:rPr>
          <w:rFonts w:ascii="Times New Roman" w:hAnsi="Times New Roman" w:cs="Times New Roman"/>
          <w:i/>
          <w:iCs/>
        </w:rPr>
        <w:t>Yayıncılık</w:t>
      </w:r>
      <w:r w:rsidRPr="00A27466">
        <w:rPr>
          <w:rFonts w:ascii="Times New Roman" w:hAnsi="Times New Roman" w:cs="Times New Roman"/>
        </w:rPr>
        <w:t>, </w:t>
      </w:r>
      <w:r w:rsidRPr="00A27466">
        <w:rPr>
          <w:rFonts w:ascii="Times New Roman" w:hAnsi="Times New Roman" w:cs="Times New Roman"/>
          <w:i/>
          <w:iCs/>
        </w:rPr>
        <w:t>(132-133).</w:t>
      </w:r>
    </w:p>
    <w:p w:rsidR="009A23BF" w:rsidRPr="00A27466" w:rsidRDefault="009A23BF" w:rsidP="009A23BF">
      <w:pPr>
        <w:spacing w:line="360" w:lineRule="auto"/>
        <w:rPr>
          <w:rFonts w:ascii="Times New Roman" w:hAnsi="Times New Roman" w:cs="Times New Roman"/>
        </w:rPr>
      </w:pPr>
      <w:r w:rsidRPr="00A27466">
        <w:rPr>
          <w:rFonts w:ascii="Times New Roman" w:hAnsi="Times New Roman" w:cs="Times New Roman"/>
        </w:rPr>
        <w:t xml:space="preserve">Hamilton M..The assessment of anxiety states by rating. </w:t>
      </w:r>
      <w:r w:rsidRPr="00A27466">
        <w:rPr>
          <w:rFonts w:ascii="Times New Roman" w:hAnsi="Times New Roman" w:cs="Times New Roman"/>
          <w:i/>
        </w:rPr>
        <w:t>Br J Med Psychol</w:t>
      </w:r>
      <w:r w:rsidRPr="00A27466">
        <w:rPr>
          <w:rFonts w:ascii="Times New Roman" w:hAnsi="Times New Roman" w:cs="Times New Roman"/>
        </w:rPr>
        <w:t xml:space="preserve"> 1959;32:50–55.</w:t>
      </w:r>
    </w:p>
    <w:p w:rsidR="00B0756D" w:rsidRPr="00A27466" w:rsidRDefault="00B0756D" w:rsidP="00B0756D">
      <w:pPr>
        <w:spacing w:line="240" w:lineRule="auto"/>
        <w:rPr>
          <w:rFonts w:ascii="Times New Roman" w:hAnsi="Times New Roman" w:cs="Times New Roman"/>
          <w:shd w:val="clear" w:color="auto" w:fill="FFFFFF"/>
        </w:rPr>
      </w:pPr>
      <w:r w:rsidRPr="00A27466">
        <w:rPr>
          <w:rFonts w:ascii="Times New Roman" w:hAnsi="Times New Roman" w:cs="Times New Roman"/>
          <w:shd w:val="clear" w:color="auto" w:fill="FFFFFF"/>
        </w:rPr>
        <w:t xml:space="preserve">Karaman, K. (2003). Şehirleşme Sürecinde Bireysel ve Sosyal İlişkiler (Kayseri </w:t>
      </w:r>
    </w:p>
    <w:p w:rsidR="00B0756D" w:rsidRPr="00A27466" w:rsidRDefault="00B0756D" w:rsidP="00B0756D">
      <w:pPr>
        <w:spacing w:line="240" w:lineRule="auto"/>
        <w:ind w:firstLine="708"/>
        <w:rPr>
          <w:rFonts w:ascii="Times New Roman" w:hAnsi="Times New Roman" w:cs="Times New Roman"/>
          <w:shd w:val="clear" w:color="auto" w:fill="FFFFFF"/>
        </w:rPr>
      </w:pPr>
      <w:r w:rsidRPr="00A27466">
        <w:rPr>
          <w:rFonts w:ascii="Times New Roman" w:hAnsi="Times New Roman" w:cs="Times New Roman"/>
          <w:shd w:val="clear" w:color="auto" w:fill="FFFFFF"/>
        </w:rPr>
        <w:t>Örneği). </w:t>
      </w:r>
      <w:r w:rsidRPr="00A27466">
        <w:rPr>
          <w:rFonts w:ascii="Times New Roman" w:hAnsi="Times New Roman" w:cs="Times New Roman"/>
          <w:i/>
          <w:iCs/>
          <w:shd w:val="clear" w:color="auto" w:fill="FFFFFF"/>
        </w:rPr>
        <w:t>Doğu Anadolu Bölgesi Araştırmaları</w:t>
      </w:r>
      <w:r w:rsidRPr="00A27466">
        <w:rPr>
          <w:rFonts w:ascii="Times New Roman" w:hAnsi="Times New Roman" w:cs="Times New Roman"/>
          <w:shd w:val="clear" w:color="auto" w:fill="FFFFFF"/>
        </w:rPr>
        <w:t>, </w:t>
      </w:r>
      <w:r w:rsidRPr="00A27466">
        <w:rPr>
          <w:rFonts w:ascii="Times New Roman" w:hAnsi="Times New Roman" w:cs="Times New Roman"/>
          <w:i/>
          <w:iCs/>
          <w:shd w:val="clear" w:color="auto" w:fill="FFFFFF"/>
        </w:rPr>
        <w:t>4</w:t>
      </w:r>
      <w:r w:rsidRPr="00A27466">
        <w:rPr>
          <w:rFonts w:ascii="Times New Roman" w:hAnsi="Times New Roman" w:cs="Times New Roman"/>
          <w:shd w:val="clear" w:color="auto" w:fill="FFFFFF"/>
        </w:rPr>
        <w:t>, 2003.)</w:t>
      </w:r>
    </w:p>
    <w:p w:rsidR="002A1E56" w:rsidRPr="00A27466" w:rsidRDefault="002A1E56" w:rsidP="002A1E56">
      <w:pPr>
        <w:rPr>
          <w:rFonts w:ascii="Times New Roman" w:hAnsi="Times New Roman" w:cs="Times New Roman"/>
        </w:rPr>
      </w:pPr>
      <w:r w:rsidRPr="00A27466">
        <w:rPr>
          <w:rFonts w:ascii="Times New Roman" w:hAnsi="Times New Roman" w:cs="Times New Roman"/>
        </w:rPr>
        <w:t xml:space="preserve">Karaman, Ö. Ü. Ö., &amp; Tarım, A. G. B. (2018). Travma Sonrası Büyüme, Sosyal Problem Çözme ve </w:t>
      </w:r>
    </w:p>
    <w:p w:rsidR="002A1E56" w:rsidRPr="00A27466" w:rsidRDefault="002A1E56" w:rsidP="002A1E56">
      <w:pPr>
        <w:ind w:firstLine="708"/>
        <w:rPr>
          <w:rFonts w:ascii="Times New Roman" w:hAnsi="Times New Roman" w:cs="Times New Roman"/>
        </w:rPr>
      </w:pPr>
      <w:r w:rsidRPr="00A27466">
        <w:rPr>
          <w:rFonts w:ascii="Times New Roman" w:hAnsi="Times New Roman" w:cs="Times New Roman"/>
        </w:rPr>
        <w:t>İyimserlik Arasındaki İlişkilerin İncelenmesi.</w:t>
      </w:r>
    </w:p>
    <w:p w:rsidR="002A1E56" w:rsidRPr="00A27466" w:rsidRDefault="002A1E56" w:rsidP="002A1E56">
      <w:pPr>
        <w:spacing w:line="360" w:lineRule="auto"/>
        <w:jc w:val="both"/>
        <w:rPr>
          <w:rFonts w:ascii="Times New Roman" w:hAnsi="Times New Roman" w:cs="Times New Roman"/>
        </w:rPr>
      </w:pPr>
      <w:r w:rsidRPr="00A27466">
        <w:rPr>
          <w:rFonts w:ascii="Times New Roman" w:hAnsi="Times New Roman" w:cs="Times New Roman"/>
        </w:rPr>
        <w:t>Kara B, Biçer Ü, Gökalp AS (2004) Çocuk istismarı. Çocuk Sağlığı ve Hastalıkları Dergisi 47:140-51.</w:t>
      </w:r>
    </w:p>
    <w:p w:rsidR="00B0756D" w:rsidRPr="00A27466" w:rsidRDefault="00B0756D" w:rsidP="00B0756D">
      <w:pPr>
        <w:spacing w:line="360" w:lineRule="auto"/>
        <w:rPr>
          <w:rFonts w:ascii="Times New Roman" w:hAnsi="Times New Roman" w:cs="Times New Roman"/>
        </w:rPr>
      </w:pPr>
      <w:r w:rsidRPr="00A27466">
        <w:rPr>
          <w:rFonts w:ascii="Times New Roman" w:hAnsi="Times New Roman" w:cs="Times New Roman"/>
        </w:rPr>
        <w:t>Karasar, N. (2015). Bilimsel araştırma yöntemi. Ankara: Nobel Yayın Dağıtım.</w:t>
      </w:r>
    </w:p>
    <w:p w:rsidR="00B0756D" w:rsidRPr="00A27466" w:rsidRDefault="00B0756D" w:rsidP="00605955">
      <w:pPr>
        <w:spacing w:before="100" w:beforeAutospacing="1" w:after="100" w:afterAutospacing="1" w:line="240" w:lineRule="auto"/>
        <w:rPr>
          <w:rFonts w:ascii="Times New Roman" w:hAnsi="Times New Roman" w:cs="Times New Roman"/>
          <w:color w:val="222222"/>
          <w:shd w:val="clear" w:color="auto" w:fill="FFFFFF"/>
        </w:rPr>
      </w:pPr>
      <w:r w:rsidRPr="00A27466">
        <w:rPr>
          <w:rFonts w:ascii="Times New Roman" w:hAnsi="Times New Roman" w:cs="Times New Roman"/>
          <w:color w:val="222222"/>
          <w:shd w:val="clear" w:color="auto" w:fill="FFFFFF"/>
        </w:rPr>
        <w:t xml:space="preserve">Kermen, U., TOSUN, N. İ., &amp; Doğan, U. (2016). Yaşam doyumu ve psikolojik iyi oluşun </w:t>
      </w:r>
    </w:p>
    <w:p w:rsidR="00B0756D" w:rsidRPr="00A27466" w:rsidRDefault="00B0756D" w:rsidP="00605955">
      <w:pPr>
        <w:spacing w:before="100" w:beforeAutospacing="1" w:after="100" w:afterAutospacing="1" w:line="360" w:lineRule="auto"/>
        <w:ind w:left="708"/>
        <w:rPr>
          <w:rFonts w:ascii="Times New Roman" w:hAnsi="Times New Roman" w:cs="Times New Roman"/>
          <w:color w:val="222222"/>
          <w:shd w:val="clear" w:color="auto" w:fill="FFFFFF"/>
        </w:rPr>
      </w:pPr>
      <w:r w:rsidRPr="00A27466">
        <w:rPr>
          <w:rFonts w:ascii="Times New Roman" w:hAnsi="Times New Roman" w:cs="Times New Roman"/>
          <w:color w:val="222222"/>
          <w:shd w:val="clear" w:color="auto" w:fill="FFFFFF"/>
        </w:rPr>
        <w:t>yordayıcısı olarak sosyal kaygı. </w:t>
      </w:r>
      <w:r w:rsidRPr="00A27466">
        <w:rPr>
          <w:rFonts w:ascii="Times New Roman" w:hAnsi="Times New Roman" w:cs="Times New Roman"/>
          <w:i/>
          <w:iCs/>
          <w:color w:val="222222"/>
          <w:shd w:val="clear" w:color="auto" w:fill="FFFFFF"/>
        </w:rPr>
        <w:t>Eğitim Kuram ve Uygulama Araştırmaları Dergisi</w:t>
      </w:r>
      <w:r w:rsidRPr="00A27466">
        <w:rPr>
          <w:rFonts w:ascii="Times New Roman" w:hAnsi="Times New Roman" w:cs="Times New Roman"/>
          <w:color w:val="222222"/>
          <w:shd w:val="clear" w:color="auto" w:fill="FFFFFF"/>
        </w:rPr>
        <w:t>, </w:t>
      </w:r>
      <w:r w:rsidRPr="00A27466">
        <w:rPr>
          <w:rFonts w:ascii="Times New Roman" w:hAnsi="Times New Roman" w:cs="Times New Roman"/>
          <w:i/>
          <w:iCs/>
          <w:color w:val="222222"/>
          <w:shd w:val="clear" w:color="auto" w:fill="FFFFFF"/>
        </w:rPr>
        <w:t>2</w:t>
      </w:r>
      <w:r w:rsidRPr="00A27466">
        <w:rPr>
          <w:rFonts w:ascii="Times New Roman" w:hAnsi="Times New Roman" w:cs="Times New Roman"/>
          <w:color w:val="222222"/>
          <w:shd w:val="clear" w:color="auto" w:fill="FFFFFF"/>
        </w:rPr>
        <w:t>(1), 20-29.</w:t>
      </w:r>
    </w:p>
    <w:p w:rsidR="009A23BF" w:rsidRPr="00A27466" w:rsidRDefault="009A23BF" w:rsidP="009A23BF">
      <w:pPr>
        <w:spacing w:line="240" w:lineRule="auto"/>
        <w:rPr>
          <w:rFonts w:ascii="Times New Roman" w:hAnsi="Times New Roman" w:cs="Times New Roman"/>
        </w:rPr>
      </w:pPr>
      <w:r w:rsidRPr="00A27466">
        <w:rPr>
          <w:rFonts w:ascii="Times New Roman" w:hAnsi="Times New Roman" w:cs="Times New Roman"/>
        </w:rPr>
        <w:t xml:space="preserve">Lundgren, K., Gerdner, A., &amp; Lundqvist, L. O. (2002). Childhood abuse and neglect in severely </w:t>
      </w:r>
    </w:p>
    <w:p w:rsidR="009A23BF" w:rsidRPr="00A27466" w:rsidRDefault="009A23BF" w:rsidP="009A23BF">
      <w:pPr>
        <w:spacing w:line="360" w:lineRule="auto"/>
        <w:ind w:left="708"/>
        <w:rPr>
          <w:rFonts w:ascii="Times New Roman" w:hAnsi="Times New Roman" w:cs="Times New Roman"/>
        </w:rPr>
      </w:pPr>
      <w:r w:rsidRPr="00A27466">
        <w:rPr>
          <w:rFonts w:ascii="Times New Roman" w:hAnsi="Times New Roman" w:cs="Times New Roman"/>
        </w:rPr>
        <w:t>dependent female addicts: Homogeneity and reliability of a Swedish version of the childhood trauma questionnaire. </w:t>
      </w:r>
      <w:r w:rsidRPr="00A27466">
        <w:rPr>
          <w:rFonts w:ascii="Times New Roman" w:hAnsi="Times New Roman" w:cs="Times New Roman"/>
          <w:i/>
          <w:iCs/>
        </w:rPr>
        <w:t>International Journal of Social Welfare</w:t>
      </w:r>
      <w:r w:rsidRPr="00A27466">
        <w:rPr>
          <w:rFonts w:ascii="Times New Roman" w:hAnsi="Times New Roman" w:cs="Times New Roman"/>
        </w:rPr>
        <w:t>, </w:t>
      </w:r>
      <w:r w:rsidRPr="00A27466">
        <w:rPr>
          <w:rFonts w:ascii="Times New Roman" w:hAnsi="Times New Roman" w:cs="Times New Roman"/>
          <w:i/>
          <w:iCs/>
        </w:rPr>
        <w:t>11</w:t>
      </w:r>
      <w:r w:rsidRPr="00A27466">
        <w:rPr>
          <w:rFonts w:ascii="Times New Roman" w:hAnsi="Times New Roman" w:cs="Times New Roman"/>
        </w:rPr>
        <w:t>(3), 219-227.</w:t>
      </w:r>
    </w:p>
    <w:p w:rsidR="00B0756D" w:rsidRPr="00A27466" w:rsidRDefault="00B0756D" w:rsidP="00B0756D">
      <w:pPr>
        <w:spacing w:line="240" w:lineRule="auto"/>
        <w:rPr>
          <w:rFonts w:ascii="Times New Roman" w:hAnsi="Times New Roman" w:cs="Times New Roman"/>
          <w:shd w:val="clear" w:color="auto" w:fill="FFFFFF"/>
        </w:rPr>
      </w:pPr>
      <w:r w:rsidRPr="00A27466">
        <w:rPr>
          <w:rFonts w:ascii="Times New Roman" w:hAnsi="Times New Roman" w:cs="Times New Roman"/>
          <w:shd w:val="clear" w:color="auto" w:fill="FFFFFF"/>
        </w:rPr>
        <w:t>Meng Du, Ruby B., Carolyn P.,(2021) How does the brain navigate knowledge of social</w:t>
      </w:r>
    </w:p>
    <w:p w:rsidR="00B0756D" w:rsidRPr="00A27466" w:rsidRDefault="00B0756D" w:rsidP="00B0756D">
      <w:pPr>
        <w:spacing w:line="360" w:lineRule="auto"/>
        <w:ind w:left="708"/>
        <w:rPr>
          <w:rFonts w:ascii="Times New Roman" w:hAnsi="Times New Roman" w:cs="Times New Roman"/>
          <w:shd w:val="clear" w:color="auto" w:fill="FFFFFF"/>
        </w:rPr>
      </w:pPr>
      <w:r w:rsidRPr="00A27466">
        <w:rPr>
          <w:rFonts w:ascii="Times New Roman" w:hAnsi="Times New Roman" w:cs="Times New Roman"/>
          <w:shd w:val="clear" w:color="auto" w:fill="FFFFFF"/>
        </w:rPr>
        <w:t xml:space="preserve">relations? Testing for shared neural mechanisms for shifting attention in space and social knowledge, </w:t>
      </w:r>
      <w:r w:rsidRPr="00A27466">
        <w:rPr>
          <w:rFonts w:ascii="Times New Roman" w:hAnsi="Times New Roman" w:cs="Times New Roman"/>
          <w:i/>
          <w:shd w:val="clear" w:color="auto" w:fill="FFFFFF"/>
        </w:rPr>
        <w:t>NeuroImage</w:t>
      </w:r>
      <w:r w:rsidRPr="00A27466">
        <w:rPr>
          <w:rFonts w:ascii="Times New Roman" w:hAnsi="Times New Roman" w:cs="Times New Roman"/>
          <w:shd w:val="clear" w:color="auto" w:fill="FFFFFF"/>
        </w:rPr>
        <w:t>, 118019.</w:t>
      </w:r>
    </w:p>
    <w:p w:rsidR="00D12C17" w:rsidRPr="00A27466" w:rsidRDefault="00B0756D" w:rsidP="00D12C17">
      <w:pPr>
        <w:spacing w:line="240" w:lineRule="auto"/>
        <w:rPr>
          <w:rFonts w:ascii="Times New Roman" w:hAnsi="Times New Roman" w:cs="Times New Roman"/>
          <w:shd w:val="clear" w:color="auto" w:fill="FFFFFF"/>
        </w:rPr>
      </w:pPr>
      <w:r w:rsidRPr="00A27466">
        <w:rPr>
          <w:rFonts w:ascii="Times New Roman" w:hAnsi="Times New Roman" w:cs="Times New Roman"/>
          <w:shd w:val="clear" w:color="auto" w:fill="FFFFFF"/>
        </w:rPr>
        <w:t>Öğüt, F. (2001). </w:t>
      </w:r>
      <w:r w:rsidRPr="00A27466">
        <w:rPr>
          <w:rFonts w:ascii="Times New Roman" w:hAnsi="Times New Roman" w:cs="Times New Roman"/>
          <w:i/>
          <w:iCs/>
          <w:shd w:val="clear" w:color="auto" w:fill="FFFFFF"/>
        </w:rPr>
        <w:t>Sosyal uyum ile sürekli kaygı arasındaki ilişki</w:t>
      </w:r>
      <w:r w:rsidRPr="00A27466">
        <w:rPr>
          <w:rFonts w:ascii="Times New Roman" w:hAnsi="Times New Roman" w:cs="Times New Roman"/>
          <w:shd w:val="clear" w:color="auto" w:fill="FFFFFF"/>
        </w:rPr>
        <w:t> (Master'</w:t>
      </w:r>
      <w:r w:rsidR="00D12C17" w:rsidRPr="00A27466">
        <w:rPr>
          <w:rFonts w:ascii="Times New Roman" w:hAnsi="Times New Roman" w:cs="Times New Roman"/>
          <w:shd w:val="clear" w:color="auto" w:fill="FFFFFF"/>
        </w:rPr>
        <w:t>s thesis, Kocaeli Universitesi,</w:t>
      </w:r>
    </w:p>
    <w:p w:rsidR="00B0756D" w:rsidRPr="00A27466" w:rsidRDefault="00B0756D" w:rsidP="00D12C17">
      <w:pPr>
        <w:spacing w:line="240" w:lineRule="auto"/>
        <w:ind w:firstLine="708"/>
        <w:rPr>
          <w:rFonts w:ascii="Times New Roman" w:hAnsi="Times New Roman" w:cs="Times New Roman"/>
          <w:shd w:val="clear" w:color="auto" w:fill="FFFFFF"/>
        </w:rPr>
      </w:pPr>
      <w:r w:rsidRPr="00A27466">
        <w:rPr>
          <w:rFonts w:ascii="Times New Roman" w:hAnsi="Times New Roman" w:cs="Times New Roman"/>
          <w:shd w:val="clear" w:color="auto" w:fill="FFFFFF"/>
        </w:rPr>
        <w:t>Sosyal Bilimler Enstitusu).</w:t>
      </w:r>
    </w:p>
    <w:p w:rsidR="00D12C17" w:rsidRPr="00A27466" w:rsidRDefault="00B0756D" w:rsidP="00D12C17">
      <w:pPr>
        <w:spacing w:line="360" w:lineRule="auto"/>
        <w:rPr>
          <w:rFonts w:ascii="Times New Roman" w:hAnsi="Times New Roman" w:cs="Times New Roman"/>
          <w:iCs/>
          <w:shd w:val="clear" w:color="auto" w:fill="FFFFFF"/>
        </w:rPr>
      </w:pPr>
      <w:r w:rsidRPr="00A27466">
        <w:rPr>
          <w:rFonts w:ascii="Times New Roman" w:hAnsi="Times New Roman" w:cs="Times New Roman"/>
          <w:shd w:val="clear" w:color="auto" w:fill="FFFFFF"/>
        </w:rPr>
        <w:t>Öklük, Ö. (2018). </w:t>
      </w:r>
      <w:r w:rsidRPr="00A27466">
        <w:rPr>
          <w:rFonts w:ascii="Times New Roman" w:hAnsi="Times New Roman" w:cs="Times New Roman"/>
          <w:iCs/>
          <w:shd w:val="clear" w:color="auto" w:fill="FFFFFF"/>
        </w:rPr>
        <w:t>Çocukluk dönemi travmatik yaşam olaylarına m</w:t>
      </w:r>
      <w:r w:rsidR="00D12C17" w:rsidRPr="00A27466">
        <w:rPr>
          <w:rFonts w:ascii="Times New Roman" w:hAnsi="Times New Roman" w:cs="Times New Roman"/>
          <w:iCs/>
          <w:shd w:val="clear" w:color="auto" w:fill="FFFFFF"/>
        </w:rPr>
        <w:t>aruz kalmış yetişkin bireylerin</w:t>
      </w:r>
    </w:p>
    <w:p w:rsidR="00B0756D" w:rsidRPr="00A27466" w:rsidRDefault="00B0756D" w:rsidP="00D12C17">
      <w:pPr>
        <w:spacing w:line="360" w:lineRule="auto"/>
        <w:ind w:left="708"/>
        <w:rPr>
          <w:rFonts w:ascii="Times New Roman" w:hAnsi="Times New Roman" w:cs="Times New Roman"/>
          <w:shd w:val="clear" w:color="auto" w:fill="FFFFFF"/>
        </w:rPr>
      </w:pPr>
      <w:r w:rsidRPr="00A27466">
        <w:rPr>
          <w:rFonts w:ascii="Times New Roman" w:hAnsi="Times New Roman" w:cs="Times New Roman"/>
          <w:iCs/>
          <w:shd w:val="clear" w:color="auto" w:fill="FFFFFF"/>
        </w:rPr>
        <w:t>benlik saygısı, kişilerarası ilişki tarzları ve baş etme becerilerinin incelenmesi</w:t>
      </w:r>
      <w:r w:rsidR="00D12C17" w:rsidRPr="00A27466">
        <w:rPr>
          <w:rFonts w:ascii="Times New Roman" w:hAnsi="Times New Roman" w:cs="Times New Roman"/>
          <w:shd w:val="clear" w:color="auto" w:fill="FFFFFF"/>
        </w:rPr>
        <w:t> </w:t>
      </w:r>
      <w:r w:rsidRPr="00A27466">
        <w:rPr>
          <w:rFonts w:ascii="Times New Roman" w:hAnsi="Times New Roman" w:cs="Times New Roman"/>
          <w:shd w:val="clear" w:color="auto" w:fill="FFFFFF"/>
        </w:rPr>
        <w:t xml:space="preserve">Master's thesis, </w:t>
      </w:r>
      <w:r w:rsidR="00D12C17" w:rsidRPr="00A27466">
        <w:rPr>
          <w:rFonts w:ascii="Times New Roman" w:hAnsi="Times New Roman" w:cs="Times New Roman"/>
          <w:shd w:val="clear" w:color="auto" w:fill="FFFFFF"/>
        </w:rPr>
        <w:t>Işık Üniversitesi</w:t>
      </w:r>
      <w:r w:rsidRPr="00A27466">
        <w:rPr>
          <w:rFonts w:ascii="Times New Roman" w:hAnsi="Times New Roman" w:cs="Times New Roman"/>
          <w:shd w:val="clear" w:color="auto" w:fill="FFFFFF"/>
        </w:rPr>
        <w:t>.</w:t>
      </w:r>
    </w:p>
    <w:p w:rsidR="002A1E56" w:rsidRPr="00A27466" w:rsidRDefault="002A1E56" w:rsidP="002A1E56">
      <w:pPr>
        <w:spacing w:line="360" w:lineRule="auto"/>
        <w:jc w:val="both"/>
        <w:rPr>
          <w:rFonts w:ascii="Times New Roman" w:hAnsi="Times New Roman" w:cs="Times New Roman"/>
        </w:rPr>
      </w:pPr>
      <w:r w:rsidRPr="00A27466">
        <w:rPr>
          <w:rFonts w:ascii="Times New Roman" w:hAnsi="Times New Roman" w:cs="Times New Roman"/>
        </w:rPr>
        <w:t>Polat O (2001) Çocuk ve Şiddet. İstanbul, Der Yayınları, s. 138-50.</w:t>
      </w:r>
    </w:p>
    <w:p w:rsidR="002A1E56" w:rsidRPr="00A27466" w:rsidRDefault="002A1E56" w:rsidP="002A1E56">
      <w:pPr>
        <w:spacing w:line="360" w:lineRule="auto"/>
        <w:jc w:val="both"/>
        <w:rPr>
          <w:rFonts w:ascii="Times New Roman" w:hAnsi="Times New Roman" w:cs="Times New Roman"/>
        </w:rPr>
      </w:pPr>
      <w:r w:rsidRPr="00A27466">
        <w:rPr>
          <w:rFonts w:ascii="Times New Roman" w:hAnsi="Times New Roman" w:cs="Times New Roman"/>
        </w:rPr>
        <w:t>Polat O (2007) Tüm Boyutlarıyla Çocuk İstismarı 1. Ankara, Seçkin Yayınevi.</w:t>
      </w:r>
    </w:p>
    <w:p w:rsidR="00B0756D" w:rsidRPr="00A27466" w:rsidRDefault="00B0756D" w:rsidP="00B0756D">
      <w:pPr>
        <w:spacing w:line="240" w:lineRule="auto"/>
        <w:rPr>
          <w:rFonts w:ascii="Times New Roman" w:hAnsi="Times New Roman" w:cs="Times New Roman"/>
        </w:rPr>
      </w:pPr>
      <w:r w:rsidRPr="00A27466">
        <w:rPr>
          <w:rFonts w:ascii="Times New Roman" w:hAnsi="Times New Roman" w:cs="Times New Roman"/>
        </w:rPr>
        <w:t>Schwarzer, R. &amp; Knoll, N. (2007). Functional roles of social support within the stress and</w:t>
      </w:r>
    </w:p>
    <w:p w:rsidR="002A1E56" w:rsidRPr="00A27466" w:rsidRDefault="00B0756D" w:rsidP="00F62AB5">
      <w:pPr>
        <w:spacing w:line="360" w:lineRule="auto"/>
        <w:ind w:left="708"/>
        <w:rPr>
          <w:rFonts w:ascii="Times New Roman" w:hAnsi="Times New Roman" w:cs="Times New Roman"/>
        </w:rPr>
      </w:pPr>
      <w:r w:rsidRPr="00A27466">
        <w:rPr>
          <w:rFonts w:ascii="Times New Roman" w:hAnsi="Times New Roman" w:cs="Times New Roman"/>
        </w:rPr>
        <w:lastRenderedPageBreak/>
        <w:t xml:space="preserve">coping process: A theoretical and empirical overview, </w:t>
      </w:r>
      <w:r w:rsidRPr="00A27466">
        <w:rPr>
          <w:rFonts w:ascii="Times New Roman" w:hAnsi="Times New Roman" w:cs="Times New Roman"/>
          <w:i/>
        </w:rPr>
        <w:t>Internatıonal Journal of Psychology,</w:t>
      </w:r>
      <w:r w:rsidRPr="00A27466">
        <w:rPr>
          <w:rFonts w:ascii="Times New Roman" w:hAnsi="Times New Roman" w:cs="Times New Roman"/>
        </w:rPr>
        <w:t xml:space="preserve"> 42 (4), 243–252.</w:t>
      </w:r>
    </w:p>
    <w:p w:rsidR="00B0756D" w:rsidRPr="00A27466" w:rsidRDefault="00B0756D" w:rsidP="00B0756D">
      <w:pPr>
        <w:spacing w:line="240" w:lineRule="auto"/>
        <w:rPr>
          <w:rFonts w:ascii="Times New Roman" w:hAnsi="Times New Roman" w:cs="Times New Roman"/>
          <w:i/>
        </w:rPr>
      </w:pPr>
      <w:r w:rsidRPr="00A27466">
        <w:rPr>
          <w:rFonts w:ascii="Times New Roman" w:hAnsi="Times New Roman" w:cs="Times New Roman"/>
        </w:rPr>
        <w:t xml:space="preserve">Şahin, M. (2019). Korku, Kaygı ve kaygı (Anksiyete) Bozuklukları. </w:t>
      </w:r>
      <w:r w:rsidRPr="00A27466">
        <w:rPr>
          <w:rFonts w:ascii="Times New Roman" w:hAnsi="Times New Roman" w:cs="Times New Roman"/>
          <w:i/>
        </w:rPr>
        <w:t xml:space="preserve">Avrasya Sosyal ve </w:t>
      </w:r>
    </w:p>
    <w:p w:rsidR="00B0756D" w:rsidRPr="00A27466" w:rsidRDefault="00B0756D" w:rsidP="00B0756D">
      <w:pPr>
        <w:spacing w:line="240" w:lineRule="auto"/>
        <w:ind w:firstLine="708"/>
        <w:rPr>
          <w:rFonts w:ascii="Times New Roman" w:hAnsi="Times New Roman" w:cs="Times New Roman"/>
        </w:rPr>
      </w:pPr>
      <w:r w:rsidRPr="00A27466">
        <w:rPr>
          <w:rFonts w:ascii="Times New Roman" w:hAnsi="Times New Roman" w:cs="Times New Roman"/>
          <w:i/>
        </w:rPr>
        <w:t>Ekonomi Araştırmaları Dergisi,</w:t>
      </w:r>
      <w:r w:rsidRPr="00A27466">
        <w:rPr>
          <w:rFonts w:ascii="Times New Roman" w:hAnsi="Times New Roman" w:cs="Times New Roman"/>
        </w:rPr>
        <w:t xml:space="preserve"> 6(10), 117-135.</w:t>
      </w:r>
    </w:p>
    <w:p w:rsidR="00B0756D" w:rsidRPr="00A27466" w:rsidRDefault="00B0756D" w:rsidP="00B0756D">
      <w:pPr>
        <w:spacing w:line="240" w:lineRule="auto"/>
        <w:rPr>
          <w:rFonts w:ascii="Times New Roman" w:hAnsi="Times New Roman" w:cs="Times New Roman"/>
        </w:rPr>
      </w:pPr>
      <w:r w:rsidRPr="00A27466">
        <w:rPr>
          <w:rFonts w:ascii="Times New Roman" w:hAnsi="Times New Roman" w:cs="Times New Roman"/>
        </w:rPr>
        <w:t xml:space="preserve">Şar, V., Öztürk, E.,&amp; İkikardeş , E.,(2012).CTQ Türkçe Uyarlamasının Geçerlilik ve Güvenilirliği . </w:t>
      </w:r>
    </w:p>
    <w:p w:rsidR="00B0756D" w:rsidRPr="00A27466" w:rsidRDefault="00B0756D" w:rsidP="00B0756D">
      <w:pPr>
        <w:spacing w:line="360" w:lineRule="auto"/>
        <w:ind w:left="708"/>
        <w:rPr>
          <w:rFonts w:ascii="Times New Roman" w:hAnsi="Times New Roman" w:cs="Times New Roman"/>
        </w:rPr>
      </w:pPr>
      <w:r w:rsidRPr="00A27466">
        <w:rPr>
          <w:rFonts w:ascii="Times New Roman" w:hAnsi="Times New Roman" w:cs="Times New Roman"/>
        </w:rPr>
        <w:t>İstanbul Üniversitesi İstanbul Tıp Fakültesi, Psikiyatri Anabilim Dalı, Klinik Psikoterapi &amp; Dissosiyatif Bozukluklar Eğitim ve Araştırma Birimi, İstanbul, Türkiye. Türkiye Klinikleri J Med Sci; 32(4):1054-63, doi: 10.5336/medsci.2011-26947</w:t>
      </w:r>
    </w:p>
    <w:p w:rsidR="002A1E56" w:rsidRPr="00A27466" w:rsidRDefault="002A1E56" w:rsidP="002A1E56">
      <w:pPr>
        <w:spacing w:line="360" w:lineRule="auto"/>
        <w:jc w:val="both"/>
        <w:rPr>
          <w:rFonts w:ascii="Times New Roman" w:hAnsi="Times New Roman" w:cs="Times New Roman"/>
        </w:rPr>
      </w:pPr>
      <w:r w:rsidRPr="00A27466">
        <w:rPr>
          <w:rFonts w:ascii="Times New Roman" w:hAnsi="Times New Roman" w:cs="Times New Roman"/>
        </w:rPr>
        <w:t>Shull JR (1999) Emotional and psychological child abuse: Notes on discourse, history, and change.</w:t>
      </w:r>
    </w:p>
    <w:p w:rsidR="002A1E56" w:rsidRPr="00A27466" w:rsidRDefault="002A1E56" w:rsidP="002A1E56">
      <w:pPr>
        <w:spacing w:line="360" w:lineRule="auto"/>
        <w:ind w:firstLine="708"/>
        <w:jc w:val="both"/>
        <w:rPr>
          <w:rFonts w:ascii="Times New Roman" w:hAnsi="Times New Roman" w:cs="Times New Roman"/>
          <w:highlight w:val="yellow"/>
        </w:rPr>
      </w:pPr>
      <w:r w:rsidRPr="00A27466">
        <w:rPr>
          <w:rFonts w:ascii="Times New Roman" w:hAnsi="Times New Roman" w:cs="Times New Roman"/>
        </w:rPr>
        <w:t>Stanford Law Review 51:1665-701.</w:t>
      </w:r>
    </w:p>
    <w:p w:rsidR="009A23BF" w:rsidRPr="00A27466" w:rsidRDefault="009A23BF" w:rsidP="009A23BF">
      <w:pPr>
        <w:spacing w:line="240" w:lineRule="auto"/>
        <w:rPr>
          <w:rFonts w:ascii="Times New Roman" w:hAnsi="Times New Roman" w:cs="Times New Roman"/>
        </w:rPr>
      </w:pPr>
      <w:r w:rsidRPr="00A27466">
        <w:rPr>
          <w:rFonts w:ascii="Times New Roman" w:hAnsi="Times New Roman" w:cs="Times New Roman"/>
        </w:rPr>
        <w:t xml:space="preserve">Terr, L. C. (1991). Acute responses to external events and posttraumatic stress disorders. In M. Lewis </w:t>
      </w:r>
    </w:p>
    <w:p w:rsidR="009A23BF" w:rsidRPr="00A27466" w:rsidRDefault="009A23BF" w:rsidP="009A23BF">
      <w:pPr>
        <w:spacing w:line="360" w:lineRule="auto"/>
        <w:ind w:left="708"/>
        <w:rPr>
          <w:rFonts w:ascii="Times New Roman" w:hAnsi="Times New Roman" w:cs="Times New Roman"/>
        </w:rPr>
      </w:pPr>
      <w:r w:rsidRPr="00A27466">
        <w:rPr>
          <w:rFonts w:ascii="Times New Roman" w:hAnsi="Times New Roman" w:cs="Times New Roman"/>
        </w:rPr>
        <w:t xml:space="preserve">(Ed.), </w:t>
      </w:r>
      <w:r w:rsidRPr="00A27466">
        <w:rPr>
          <w:rFonts w:ascii="Times New Roman" w:hAnsi="Times New Roman" w:cs="Times New Roman"/>
          <w:i/>
        </w:rPr>
        <w:t>Child and adolescent psychiatry: A comprehensive textbook</w:t>
      </w:r>
      <w:r w:rsidRPr="00A27466">
        <w:rPr>
          <w:rFonts w:ascii="Times New Roman" w:hAnsi="Times New Roman" w:cs="Times New Roman"/>
        </w:rPr>
        <w:t xml:space="preserve"> (p. 755–763). Williams &amp; Wilkins Co.</w:t>
      </w:r>
    </w:p>
    <w:p w:rsidR="002A1E56" w:rsidRPr="00A27466" w:rsidRDefault="002A1E56" w:rsidP="002A1E56">
      <w:pPr>
        <w:spacing w:line="360" w:lineRule="auto"/>
        <w:jc w:val="both"/>
        <w:rPr>
          <w:rFonts w:ascii="Times New Roman" w:hAnsi="Times New Roman" w:cs="Times New Roman"/>
        </w:rPr>
      </w:pPr>
      <w:r w:rsidRPr="00A27466">
        <w:rPr>
          <w:rFonts w:ascii="Times New Roman" w:hAnsi="Times New Roman" w:cs="Times New Roman"/>
        </w:rPr>
        <w:t>Topbaş M (2004) İnsanlığın büyük bir ayıbı: Çocuk istismarı. TSK Koruyucu Hekimlik Bülteni 3:76-</w:t>
      </w:r>
    </w:p>
    <w:p w:rsidR="002A1E56" w:rsidRPr="00A27466" w:rsidRDefault="002A1E56" w:rsidP="002A1E56">
      <w:pPr>
        <w:spacing w:line="360" w:lineRule="auto"/>
        <w:ind w:firstLine="708"/>
        <w:jc w:val="both"/>
        <w:rPr>
          <w:rFonts w:ascii="Times New Roman" w:hAnsi="Times New Roman" w:cs="Times New Roman"/>
          <w:highlight w:val="yellow"/>
        </w:rPr>
      </w:pPr>
      <w:r w:rsidRPr="00A27466">
        <w:rPr>
          <w:rFonts w:ascii="Times New Roman" w:hAnsi="Times New Roman" w:cs="Times New Roman"/>
        </w:rPr>
        <w:t>80.</w:t>
      </w:r>
    </w:p>
    <w:p w:rsidR="00B0756D" w:rsidRPr="00A27466" w:rsidRDefault="00B0756D" w:rsidP="00B0756D">
      <w:pPr>
        <w:spacing w:line="240" w:lineRule="auto"/>
        <w:rPr>
          <w:rFonts w:ascii="Times New Roman" w:hAnsi="Times New Roman" w:cs="Times New Roman"/>
          <w:i/>
        </w:rPr>
      </w:pPr>
      <w:r w:rsidRPr="00A27466">
        <w:rPr>
          <w:rFonts w:ascii="Times New Roman" w:hAnsi="Times New Roman" w:cs="Times New Roman"/>
        </w:rPr>
        <w:t xml:space="preserve">Uchino, B. (2004) </w:t>
      </w:r>
      <w:r w:rsidRPr="00A27466">
        <w:rPr>
          <w:rFonts w:ascii="Times New Roman" w:hAnsi="Times New Roman" w:cs="Times New Roman"/>
          <w:i/>
        </w:rPr>
        <w:t>Social support and physical health understanding the health consequences</w:t>
      </w:r>
    </w:p>
    <w:p w:rsidR="00B0756D" w:rsidRPr="00A27466" w:rsidRDefault="00B0756D" w:rsidP="00B0756D">
      <w:pPr>
        <w:spacing w:line="240" w:lineRule="auto"/>
        <w:ind w:firstLine="708"/>
        <w:rPr>
          <w:rFonts w:ascii="Times New Roman" w:hAnsi="Times New Roman" w:cs="Times New Roman"/>
        </w:rPr>
      </w:pPr>
      <w:r w:rsidRPr="00A27466">
        <w:rPr>
          <w:rFonts w:ascii="Times New Roman" w:hAnsi="Times New Roman" w:cs="Times New Roman"/>
          <w:i/>
        </w:rPr>
        <w:t>of relationships.</w:t>
      </w:r>
      <w:r w:rsidRPr="00A27466">
        <w:rPr>
          <w:rFonts w:ascii="Times New Roman" w:hAnsi="Times New Roman" w:cs="Times New Roman"/>
        </w:rPr>
        <w:t xml:space="preserve"> London: Yale Unıversıty Press</w:t>
      </w:r>
    </w:p>
    <w:p w:rsidR="00B0756D" w:rsidRPr="00A27466" w:rsidRDefault="00B0756D" w:rsidP="00B0756D">
      <w:pPr>
        <w:spacing w:line="240" w:lineRule="auto"/>
        <w:rPr>
          <w:rFonts w:ascii="Times New Roman" w:hAnsi="Times New Roman" w:cs="Times New Roman"/>
          <w:shd w:val="clear" w:color="auto" w:fill="FFFFFF"/>
        </w:rPr>
      </w:pPr>
      <w:r w:rsidRPr="00A27466">
        <w:rPr>
          <w:rFonts w:ascii="Times New Roman" w:hAnsi="Times New Roman" w:cs="Times New Roman"/>
          <w:shd w:val="clear" w:color="auto" w:fill="FFFFFF"/>
        </w:rPr>
        <w:t>Yalçın, İ. (2015). İyi oluş ve sosyal destek arasındaki ilişkiler: Türkiye’de yapılmış</w:t>
      </w:r>
    </w:p>
    <w:p w:rsidR="00B0756D" w:rsidRPr="00A27466" w:rsidRDefault="00B0756D" w:rsidP="00B0756D">
      <w:pPr>
        <w:spacing w:line="240" w:lineRule="auto"/>
        <w:ind w:firstLine="708"/>
        <w:rPr>
          <w:rFonts w:ascii="Times New Roman" w:hAnsi="Times New Roman" w:cs="Times New Roman"/>
          <w:shd w:val="clear" w:color="auto" w:fill="FFFFFF"/>
        </w:rPr>
      </w:pPr>
      <w:r w:rsidRPr="00A27466">
        <w:rPr>
          <w:rFonts w:ascii="Times New Roman" w:hAnsi="Times New Roman" w:cs="Times New Roman"/>
          <w:shd w:val="clear" w:color="auto" w:fill="FFFFFF"/>
        </w:rPr>
        <w:t>çalışmaların meta analizi. </w:t>
      </w:r>
      <w:r w:rsidRPr="00A27466">
        <w:rPr>
          <w:rFonts w:ascii="Times New Roman" w:hAnsi="Times New Roman" w:cs="Times New Roman"/>
          <w:i/>
          <w:iCs/>
          <w:shd w:val="clear" w:color="auto" w:fill="FFFFFF"/>
        </w:rPr>
        <w:t>Türk Psikiyatri Dergisi</w:t>
      </w:r>
      <w:r w:rsidRPr="00A27466">
        <w:rPr>
          <w:rFonts w:ascii="Times New Roman" w:hAnsi="Times New Roman" w:cs="Times New Roman"/>
          <w:shd w:val="clear" w:color="auto" w:fill="FFFFFF"/>
        </w:rPr>
        <w:t>, </w:t>
      </w:r>
      <w:r w:rsidRPr="00A27466">
        <w:rPr>
          <w:rFonts w:ascii="Times New Roman" w:hAnsi="Times New Roman" w:cs="Times New Roman"/>
          <w:i/>
          <w:iCs/>
          <w:shd w:val="clear" w:color="auto" w:fill="FFFFFF"/>
        </w:rPr>
        <w:t>26</w:t>
      </w:r>
      <w:r w:rsidRPr="00A27466">
        <w:rPr>
          <w:rFonts w:ascii="Times New Roman" w:hAnsi="Times New Roman" w:cs="Times New Roman"/>
          <w:shd w:val="clear" w:color="auto" w:fill="FFFFFF"/>
        </w:rPr>
        <w:t>(1), 21-32.</w:t>
      </w:r>
    </w:p>
    <w:p w:rsidR="00B0756D" w:rsidRPr="00A27466" w:rsidRDefault="00B0756D" w:rsidP="00B0756D">
      <w:pPr>
        <w:spacing w:line="240" w:lineRule="auto"/>
        <w:rPr>
          <w:rFonts w:ascii="Times New Roman" w:hAnsi="Times New Roman" w:cs="Times New Roman"/>
          <w:shd w:val="clear" w:color="auto" w:fill="FFFFFF"/>
        </w:rPr>
      </w:pPr>
      <w:r w:rsidRPr="00A27466">
        <w:rPr>
          <w:rFonts w:ascii="Times New Roman" w:hAnsi="Times New Roman" w:cs="Times New Roman"/>
          <w:shd w:val="clear" w:color="auto" w:fill="FFFFFF"/>
        </w:rPr>
        <w:t xml:space="preserve">Yazıcı K, D. B., Tannverdi N ve ark. (1998). "Hamilton Anksiyete Değerlendirme Ölçeği, </w:t>
      </w:r>
    </w:p>
    <w:p w:rsidR="00B0756D" w:rsidRPr="00A27466" w:rsidRDefault="00B0756D" w:rsidP="00B0756D">
      <w:pPr>
        <w:spacing w:line="240" w:lineRule="auto"/>
        <w:ind w:firstLine="708"/>
        <w:rPr>
          <w:rFonts w:ascii="Times New Roman" w:hAnsi="Times New Roman" w:cs="Times New Roman"/>
          <w:shd w:val="clear" w:color="auto" w:fill="FFFFFF"/>
        </w:rPr>
      </w:pPr>
      <w:r w:rsidRPr="00A27466">
        <w:rPr>
          <w:rFonts w:ascii="Times New Roman" w:hAnsi="Times New Roman" w:cs="Times New Roman"/>
          <w:shd w:val="clear" w:color="auto" w:fill="FFFFFF"/>
        </w:rPr>
        <w:t>değerlendirkiler arası güvenirlik ve geçerlik çalışması. . " Türk Psikiyatri Dergisi 9: 114-1 17</w:t>
      </w:r>
    </w:p>
    <w:p w:rsidR="00B0756D" w:rsidRPr="00A27466" w:rsidRDefault="00B0756D" w:rsidP="00B0756D">
      <w:pPr>
        <w:spacing w:line="240" w:lineRule="auto"/>
        <w:rPr>
          <w:rFonts w:ascii="Times New Roman" w:hAnsi="Times New Roman" w:cs="Times New Roman"/>
        </w:rPr>
      </w:pPr>
      <w:r w:rsidRPr="00A27466">
        <w:rPr>
          <w:rFonts w:ascii="Times New Roman" w:hAnsi="Times New Roman" w:cs="Times New Roman"/>
        </w:rPr>
        <w:t>Yeşilçayır, C. (2014). Thomas HOBBES'un Geleneksel Siyaset Felsefesine Karşı</w:t>
      </w:r>
    </w:p>
    <w:p w:rsidR="00B0756D" w:rsidRPr="00A27466" w:rsidRDefault="00B0756D" w:rsidP="00B0756D">
      <w:pPr>
        <w:spacing w:line="240" w:lineRule="auto"/>
        <w:ind w:firstLine="708"/>
        <w:rPr>
          <w:rFonts w:ascii="Times New Roman" w:hAnsi="Times New Roman" w:cs="Times New Roman"/>
          <w:shd w:val="clear" w:color="auto" w:fill="FFFFFF"/>
        </w:rPr>
      </w:pPr>
      <w:r w:rsidRPr="00A27466">
        <w:rPr>
          <w:rFonts w:ascii="Times New Roman" w:hAnsi="Times New Roman" w:cs="Times New Roman"/>
        </w:rPr>
        <w:t>Çıkışı. </w:t>
      </w:r>
      <w:r w:rsidRPr="00A27466">
        <w:rPr>
          <w:rFonts w:ascii="Times New Roman" w:hAnsi="Times New Roman" w:cs="Times New Roman"/>
          <w:i/>
          <w:iCs/>
        </w:rPr>
        <w:t>Mavi Atlas</w:t>
      </w:r>
      <w:r w:rsidRPr="00A27466">
        <w:rPr>
          <w:rFonts w:ascii="Times New Roman" w:hAnsi="Times New Roman" w:cs="Times New Roman"/>
        </w:rPr>
        <w:t>, (2), 62-72.)</w:t>
      </w:r>
    </w:p>
    <w:p w:rsidR="00B0756D" w:rsidRPr="00A27466" w:rsidRDefault="00B0756D" w:rsidP="00B0756D">
      <w:pPr>
        <w:spacing w:line="240" w:lineRule="auto"/>
        <w:rPr>
          <w:rFonts w:ascii="Times New Roman" w:hAnsi="Times New Roman" w:cs="Times New Roman"/>
        </w:rPr>
      </w:pPr>
      <w:r w:rsidRPr="00A27466">
        <w:rPr>
          <w:rFonts w:ascii="Times New Roman" w:hAnsi="Times New Roman" w:cs="Times New Roman"/>
        </w:rPr>
        <w:t>Yüksel, Çağrı, Sosyal Anksiyete Bozukluğunda Çocukluk Çağı Travması ve Çocukluktaki</w:t>
      </w:r>
    </w:p>
    <w:p w:rsidR="00B0756D" w:rsidRPr="00A27466" w:rsidRDefault="00B0756D" w:rsidP="00B0756D">
      <w:pPr>
        <w:spacing w:line="360" w:lineRule="auto"/>
        <w:ind w:left="708"/>
        <w:rPr>
          <w:rFonts w:ascii="Times New Roman" w:hAnsi="Times New Roman" w:cs="Times New Roman"/>
        </w:rPr>
      </w:pPr>
      <w:r w:rsidRPr="00A27466">
        <w:rPr>
          <w:rFonts w:ascii="Times New Roman" w:hAnsi="Times New Roman" w:cs="Times New Roman"/>
        </w:rPr>
        <w:t>Ebeveyn Tutumunun Değerlendirilmesi, İstanbul Tıp Fakültesi Psikiyatri AD, Yayımlanmamış Tıpta Uzmanlık Tezi, İstanbul 2012</w:t>
      </w:r>
    </w:p>
    <w:p w:rsidR="00AA463E" w:rsidRPr="00A27466" w:rsidRDefault="00AA463E" w:rsidP="00AA463E">
      <w:pPr>
        <w:rPr>
          <w:rFonts w:ascii="Times New Roman" w:hAnsi="Times New Roman" w:cs="Times New Roman"/>
        </w:rPr>
      </w:pPr>
      <w:r w:rsidRPr="00A27466">
        <w:rPr>
          <w:rFonts w:ascii="Times New Roman" w:hAnsi="Times New Roman" w:cs="Times New Roman"/>
        </w:rPr>
        <w:t>Weiten, W. (2013). Human development across the lifespan. Psychology: Themes and variations (pp.</w:t>
      </w:r>
    </w:p>
    <w:p w:rsidR="00AA463E" w:rsidRPr="00A27466" w:rsidRDefault="00AA463E" w:rsidP="00AA463E">
      <w:pPr>
        <w:ind w:firstLine="708"/>
        <w:rPr>
          <w:rFonts w:ascii="Times New Roman" w:hAnsi="Times New Roman" w:cs="Times New Roman"/>
        </w:rPr>
      </w:pPr>
      <w:r w:rsidRPr="00A27466">
        <w:rPr>
          <w:rFonts w:ascii="Times New Roman" w:hAnsi="Times New Roman" w:cs="Times New Roman"/>
        </w:rPr>
        <w:t xml:space="preserve">332-341). Las Vegas: Jon David Hague. </w:t>
      </w:r>
    </w:p>
    <w:p w:rsidR="00B0756D" w:rsidRDefault="00B0756D" w:rsidP="00FA3588">
      <w:pPr>
        <w:spacing w:line="360" w:lineRule="auto"/>
        <w:jc w:val="center"/>
        <w:rPr>
          <w:rFonts w:ascii="Times New Roman" w:hAnsi="Times New Roman" w:cs="Times New Roman"/>
          <w:b/>
          <w:color w:val="222222"/>
          <w:shd w:val="clear" w:color="auto" w:fill="FFFFFF"/>
        </w:rPr>
      </w:pPr>
    </w:p>
    <w:p w:rsidR="00807174" w:rsidRDefault="006573EC" w:rsidP="006573EC">
      <w:pPr>
        <w:spacing w:line="360" w:lineRule="auto"/>
        <w:ind w:firstLine="360"/>
        <w:jc w:val="center"/>
        <w:rPr>
          <w:rFonts w:ascii="Times New Roman" w:hAnsi="Times New Roman" w:cs="Times New Roman"/>
          <w:b/>
        </w:rPr>
      </w:pPr>
      <w:r w:rsidRPr="006573EC">
        <w:rPr>
          <w:rFonts w:ascii="Times New Roman" w:hAnsi="Times New Roman" w:cs="Times New Roman"/>
          <w:b/>
        </w:rPr>
        <w:lastRenderedPageBreak/>
        <w:t>EKLER</w:t>
      </w:r>
    </w:p>
    <w:p w:rsidR="00F737FD" w:rsidRDefault="00F737FD" w:rsidP="00F737FD">
      <w:pPr>
        <w:spacing w:line="360" w:lineRule="auto"/>
        <w:rPr>
          <w:rFonts w:ascii="Times New Roman" w:hAnsi="Times New Roman" w:cs="Times New Roman"/>
          <w:b/>
        </w:rPr>
      </w:pPr>
      <w:r>
        <w:rPr>
          <w:rFonts w:ascii="Times New Roman" w:hAnsi="Times New Roman" w:cs="Times New Roman"/>
          <w:b/>
        </w:rPr>
        <w:t>Anket Giriş</w:t>
      </w:r>
    </w:p>
    <w:p w:rsidR="009170C5" w:rsidRDefault="009170C5" w:rsidP="009170C5">
      <w:r w:rsidRPr="005525B2">
        <w:t>Değerli katılımcı,</w:t>
      </w:r>
      <w:r w:rsidRPr="005525B2">
        <w:cr/>
        <w:t xml:space="preserve">Bu araştırma Dr. Öğr. Üyesi Elif Özge Erbay ve Dr. Öğr. Gör. Hande Tasa danışmanlığında, İstanbul Aydın Üniversitesi Psikoloji Lisans Programı öğrencileri Aleyna Yıldız, Sevde </w:t>
      </w:r>
      <w:r>
        <w:t>Gür, Suelnur Vural ve Yağmur Tanr</w:t>
      </w:r>
      <w:r w:rsidRPr="005525B2">
        <w:t>ıvermiş tarafından Uygulamalı Araştırma Yöntemleri dersi kapsamında yürütü</w:t>
      </w:r>
      <w:r>
        <w:t xml:space="preserve">lmektedir. Bu çalışmanın amacı  </w:t>
      </w:r>
      <w:r>
        <w:cr/>
      </w:r>
      <w:r>
        <w:cr/>
        <w:t>Çalışmaya katılmak</w:t>
      </w:r>
      <w:r w:rsidRPr="005525B2">
        <w:t xml:space="preserve"> tamamen gönüllülük </w:t>
      </w:r>
      <w:r>
        <w:t>esaslı olup</w:t>
      </w:r>
      <w:r w:rsidRPr="005525B2">
        <w:t xml:space="preserve"> </w:t>
      </w:r>
      <w:r>
        <w:t>isteğiniz doğrultusunda çalışmadan çekilebilirsiniz. Vermiş olduğunuz cevaplar gizli tutulacak ve sadece</w:t>
      </w:r>
      <w:r w:rsidRPr="005525B2">
        <w:t xml:space="preserve"> </w:t>
      </w:r>
      <w:r>
        <w:t>araştırma kapsamında bilimsel amaçlı olarak kullanılacaktır.</w:t>
      </w:r>
      <w:r w:rsidRPr="005525B2">
        <w:t xml:space="preserve"> </w:t>
      </w:r>
    </w:p>
    <w:p w:rsidR="009170C5" w:rsidRDefault="009170C5" w:rsidP="009170C5">
      <w:r>
        <w:t xml:space="preserve">Araştırmada bulunan soruların doğru ya da yanlış cevapları yoktur. </w:t>
      </w:r>
      <w:r w:rsidRPr="005525B2">
        <w:t xml:space="preserve">Araştırmamızdaki sorulara samimi, dikkatli </w:t>
      </w:r>
      <w:r>
        <w:t xml:space="preserve">, </w:t>
      </w:r>
      <w:r w:rsidRPr="005525B2">
        <w:t xml:space="preserve">doğru </w:t>
      </w:r>
      <w:r>
        <w:t>ayrıca atlamadan yanıt</w:t>
      </w:r>
      <w:r w:rsidRPr="005525B2">
        <w:t xml:space="preserve"> vermeniz araştırmamızın güvenilirliği ve geçerliliği açısından oldukça önem taşımaktadır.</w:t>
      </w:r>
      <w:r w:rsidRPr="005525B2">
        <w:cr/>
      </w:r>
      <w:r w:rsidRPr="005525B2">
        <w:cr/>
      </w:r>
      <w:r>
        <w:t>Araştırmaya katkıda bulunduğunuz için teşekkür ederiz.</w:t>
      </w:r>
    </w:p>
    <w:p w:rsidR="009170C5" w:rsidRDefault="009170C5" w:rsidP="009170C5">
      <w:r w:rsidRPr="005525B2">
        <w:cr/>
      </w:r>
      <w:r>
        <w:t xml:space="preserve">Çalışma hakkında herhangi bir </w:t>
      </w:r>
      <w:r w:rsidRPr="005525B2">
        <w:t xml:space="preserve">sorunuz </w:t>
      </w:r>
      <w:r>
        <w:t xml:space="preserve">veya öneriniz varsa </w:t>
      </w:r>
      <w:r w:rsidRPr="005525B2">
        <w:t xml:space="preserve">iletişim için: </w:t>
      </w:r>
      <w:hyperlink r:id="rId8" w:history="1">
        <w:r w:rsidR="00F737FD" w:rsidRPr="00102188">
          <w:rPr>
            <w:rStyle w:val="Kpr"/>
          </w:rPr>
          <w:t>suelnurvural@hotmail.com</w:t>
        </w:r>
      </w:hyperlink>
    </w:p>
    <w:p w:rsidR="00F737FD" w:rsidRPr="009170C5" w:rsidRDefault="00F737FD" w:rsidP="009170C5"/>
    <w:p w:rsidR="00427FED" w:rsidRDefault="006573EC" w:rsidP="00C35CE3">
      <w:pPr>
        <w:spacing w:line="360" w:lineRule="auto"/>
        <w:rPr>
          <w:rFonts w:ascii="Times New Roman" w:hAnsi="Times New Roman" w:cs="Times New Roman"/>
          <w:b/>
        </w:rPr>
      </w:pPr>
      <w:r w:rsidRPr="006573EC">
        <w:rPr>
          <w:rFonts w:ascii="Times New Roman" w:hAnsi="Times New Roman" w:cs="Times New Roman"/>
          <w:b/>
        </w:rPr>
        <w:t>EK 1.</w:t>
      </w:r>
    </w:p>
    <w:p w:rsidR="006573EC" w:rsidRPr="006573EC" w:rsidRDefault="006573EC" w:rsidP="00C35CE3">
      <w:pPr>
        <w:spacing w:line="360" w:lineRule="auto"/>
        <w:rPr>
          <w:rFonts w:ascii="Times New Roman" w:hAnsi="Times New Roman" w:cs="Times New Roman"/>
          <w:b/>
        </w:rPr>
      </w:pPr>
      <w:r w:rsidRPr="006573EC">
        <w:rPr>
          <w:rFonts w:ascii="Times New Roman" w:hAnsi="Times New Roman" w:cs="Times New Roman"/>
          <w:b/>
        </w:rPr>
        <w:t>Sosyodemografik Bilgi Formu</w:t>
      </w:r>
    </w:p>
    <w:p w:rsidR="006573EC" w:rsidRDefault="006573EC" w:rsidP="00C35CE3">
      <w:pPr>
        <w:spacing w:line="360" w:lineRule="auto"/>
        <w:rPr>
          <w:rFonts w:ascii="Times New Roman" w:hAnsi="Times New Roman" w:cs="Times New Roman"/>
        </w:rPr>
      </w:pPr>
      <w:r>
        <w:rPr>
          <w:rFonts w:ascii="Times New Roman" w:hAnsi="Times New Roman" w:cs="Times New Roman"/>
        </w:rPr>
        <w:t xml:space="preserve">Cinsiyetiniz </w:t>
      </w:r>
    </w:p>
    <w:p w:rsidR="006573EC" w:rsidRDefault="006573EC" w:rsidP="00C35CE3">
      <w:pPr>
        <w:pStyle w:val="ListeParagraf"/>
        <w:numPr>
          <w:ilvl w:val="0"/>
          <w:numId w:val="5"/>
        </w:numPr>
        <w:spacing w:line="360" w:lineRule="auto"/>
        <w:rPr>
          <w:rFonts w:ascii="Times New Roman" w:hAnsi="Times New Roman" w:cs="Times New Roman"/>
        </w:rPr>
      </w:pPr>
      <w:r w:rsidRPr="006573EC">
        <w:rPr>
          <w:rFonts w:ascii="Times New Roman" w:hAnsi="Times New Roman" w:cs="Times New Roman"/>
        </w:rPr>
        <w:t xml:space="preserve">Kadın </w:t>
      </w:r>
    </w:p>
    <w:p w:rsidR="00427FED" w:rsidRPr="006573EC" w:rsidRDefault="006573EC" w:rsidP="00C35CE3">
      <w:pPr>
        <w:pStyle w:val="ListeParagraf"/>
        <w:numPr>
          <w:ilvl w:val="0"/>
          <w:numId w:val="5"/>
        </w:numPr>
        <w:spacing w:line="360" w:lineRule="auto"/>
        <w:rPr>
          <w:rFonts w:ascii="Times New Roman" w:hAnsi="Times New Roman" w:cs="Times New Roman"/>
        </w:rPr>
      </w:pPr>
      <w:r w:rsidRPr="006573EC">
        <w:rPr>
          <w:rFonts w:ascii="Times New Roman" w:hAnsi="Times New Roman" w:cs="Times New Roman"/>
        </w:rPr>
        <w:t>Erkek</w:t>
      </w:r>
    </w:p>
    <w:p w:rsidR="006573EC" w:rsidRDefault="006573EC" w:rsidP="00C35CE3">
      <w:pPr>
        <w:spacing w:line="360" w:lineRule="auto"/>
        <w:rPr>
          <w:rFonts w:ascii="Times New Roman" w:hAnsi="Times New Roman" w:cs="Times New Roman"/>
        </w:rPr>
      </w:pPr>
      <w:r>
        <w:rPr>
          <w:rFonts w:ascii="Times New Roman" w:hAnsi="Times New Roman" w:cs="Times New Roman"/>
        </w:rPr>
        <w:t>Yaşınız</w:t>
      </w:r>
    </w:p>
    <w:p w:rsidR="006573EC" w:rsidRDefault="006573EC" w:rsidP="00C35CE3">
      <w:pPr>
        <w:pStyle w:val="ListeParagraf"/>
        <w:numPr>
          <w:ilvl w:val="0"/>
          <w:numId w:val="2"/>
        </w:numPr>
        <w:spacing w:line="360" w:lineRule="auto"/>
        <w:rPr>
          <w:rFonts w:ascii="Times New Roman" w:hAnsi="Times New Roman" w:cs="Times New Roman"/>
        </w:rPr>
      </w:pPr>
      <w:r w:rsidRPr="006573EC">
        <w:rPr>
          <w:rFonts w:ascii="Times New Roman" w:hAnsi="Times New Roman" w:cs="Times New Roman"/>
        </w:rPr>
        <w:t xml:space="preserve">18-24 </w:t>
      </w:r>
    </w:p>
    <w:p w:rsidR="006573EC" w:rsidRPr="006573EC" w:rsidRDefault="006573EC" w:rsidP="00C35CE3">
      <w:pPr>
        <w:pStyle w:val="ListeParagraf"/>
        <w:numPr>
          <w:ilvl w:val="0"/>
          <w:numId w:val="2"/>
        </w:numPr>
        <w:spacing w:line="360" w:lineRule="auto"/>
        <w:rPr>
          <w:rFonts w:ascii="Times New Roman" w:hAnsi="Times New Roman" w:cs="Times New Roman"/>
        </w:rPr>
      </w:pPr>
      <w:r w:rsidRPr="006573EC">
        <w:rPr>
          <w:rFonts w:ascii="Times New Roman" w:hAnsi="Times New Roman" w:cs="Times New Roman"/>
        </w:rPr>
        <w:t xml:space="preserve"> 25-34</w:t>
      </w:r>
    </w:p>
    <w:p w:rsidR="006573EC" w:rsidRDefault="006573EC" w:rsidP="00C35CE3">
      <w:pPr>
        <w:pStyle w:val="ListeParagraf"/>
        <w:numPr>
          <w:ilvl w:val="0"/>
          <w:numId w:val="2"/>
        </w:numPr>
        <w:spacing w:line="360" w:lineRule="auto"/>
        <w:rPr>
          <w:rFonts w:ascii="Times New Roman" w:hAnsi="Times New Roman" w:cs="Times New Roman"/>
        </w:rPr>
      </w:pPr>
      <w:r w:rsidRPr="006573EC">
        <w:rPr>
          <w:rFonts w:ascii="Times New Roman" w:hAnsi="Times New Roman" w:cs="Times New Roman"/>
        </w:rPr>
        <w:t>35-44</w:t>
      </w:r>
    </w:p>
    <w:p w:rsidR="006573EC" w:rsidRDefault="006573EC" w:rsidP="00C35CE3">
      <w:pPr>
        <w:pStyle w:val="ListeParagraf"/>
        <w:numPr>
          <w:ilvl w:val="0"/>
          <w:numId w:val="2"/>
        </w:numPr>
        <w:spacing w:line="360" w:lineRule="auto"/>
        <w:rPr>
          <w:rFonts w:ascii="Times New Roman" w:hAnsi="Times New Roman" w:cs="Times New Roman"/>
        </w:rPr>
      </w:pPr>
      <w:r w:rsidRPr="006573EC">
        <w:rPr>
          <w:rFonts w:ascii="Times New Roman" w:hAnsi="Times New Roman" w:cs="Times New Roman"/>
        </w:rPr>
        <w:t>45-54</w:t>
      </w:r>
    </w:p>
    <w:p w:rsidR="006573EC" w:rsidRPr="006573EC" w:rsidRDefault="006573EC" w:rsidP="00C35CE3">
      <w:pPr>
        <w:pStyle w:val="ListeParagraf"/>
        <w:numPr>
          <w:ilvl w:val="0"/>
          <w:numId w:val="2"/>
        </w:numPr>
        <w:spacing w:line="360" w:lineRule="auto"/>
        <w:rPr>
          <w:rFonts w:ascii="Times New Roman" w:hAnsi="Times New Roman" w:cs="Times New Roman"/>
        </w:rPr>
      </w:pPr>
      <w:r w:rsidRPr="006573EC">
        <w:rPr>
          <w:rFonts w:ascii="Times New Roman" w:hAnsi="Times New Roman" w:cs="Times New Roman"/>
        </w:rPr>
        <w:t>55 ve üzeri</w:t>
      </w:r>
    </w:p>
    <w:p w:rsidR="006573EC" w:rsidRDefault="006573EC" w:rsidP="00C35CE3">
      <w:pPr>
        <w:spacing w:line="360" w:lineRule="auto"/>
        <w:rPr>
          <w:rFonts w:ascii="Times New Roman" w:hAnsi="Times New Roman" w:cs="Times New Roman"/>
        </w:rPr>
      </w:pPr>
      <w:r>
        <w:rPr>
          <w:rFonts w:ascii="Times New Roman" w:hAnsi="Times New Roman" w:cs="Times New Roman"/>
        </w:rPr>
        <w:t>Medeni durumunuz nedir?</w:t>
      </w:r>
    </w:p>
    <w:p w:rsidR="006573EC" w:rsidRDefault="006573EC" w:rsidP="00C35CE3">
      <w:pPr>
        <w:pStyle w:val="ListeParagraf"/>
        <w:numPr>
          <w:ilvl w:val="0"/>
          <w:numId w:val="3"/>
        </w:numPr>
        <w:spacing w:line="360" w:lineRule="auto"/>
        <w:rPr>
          <w:rFonts w:ascii="Times New Roman" w:hAnsi="Times New Roman" w:cs="Times New Roman"/>
        </w:rPr>
      </w:pPr>
      <w:r w:rsidRPr="006573EC">
        <w:rPr>
          <w:rFonts w:ascii="Times New Roman" w:hAnsi="Times New Roman" w:cs="Times New Roman"/>
        </w:rPr>
        <w:t xml:space="preserve">Evli </w:t>
      </w:r>
    </w:p>
    <w:p w:rsidR="006573EC" w:rsidRDefault="006573EC" w:rsidP="00C35CE3">
      <w:pPr>
        <w:pStyle w:val="ListeParagraf"/>
        <w:numPr>
          <w:ilvl w:val="0"/>
          <w:numId w:val="3"/>
        </w:numPr>
        <w:spacing w:line="360" w:lineRule="auto"/>
        <w:rPr>
          <w:rFonts w:ascii="Times New Roman" w:hAnsi="Times New Roman" w:cs="Times New Roman"/>
        </w:rPr>
      </w:pPr>
      <w:r w:rsidRPr="006573EC">
        <w:rPr>
          <w:rFonts w:ascii="Times New Roman" w:hAnsi="Times New Roman" w:cs="Times New Roman"/>
        </w:rPr>
        <w:t>İlişkisi var</w:t>
      </w:r>
    </w:p>
    <w:p w:rsidR="006573EC" w:rsidRDefault="006573EC" w:rsidP="00C35CE3">
      <w:pPr>
        <w:pStyle w:val="ListeParagraf"/>
        <w:numPr>
          <w:ilvl w:val="0"/>
          <w:numId w:val="3"/>
        </w:numPr>
        <w:spacing w:line="360" w:lineRule="auto"/>
        <w:rPr>
          <w:rFonts w:ascii="Times New Roman" w:hAnsi="Times New Roman" w:cs="Times New Roman"/>
        </w:rPr>
      </w:pPr>
      <w:r w:rsidRPr="006573EC">
        <w:rPr>
          <w:rFonts w:ascii="Times New Roman" w:hAnsi="Times New Roman" w:cs="Times New Roman"/>
        </w:rPr>
        <w:lastRenderedPageBreak/>
        <w:t>İlişkisi yok</w:t>
      </w:r>
    </w:p>
    <w:p w:rsidR="006573EC" w:rsidRDefault="006573EC" w:rsidP="00C35CE3">
      <w:pPr>
        <w:pStyle w:val="ListeParagraf"/>
        <w:numPr>
          <w:ilvl w:val="0"/>
          <w:numId w:val="3"/>
        </w:numPr>
        <w:spacing w:line="360" w:lineRule="auto"/>
        <w:rPr>
          <w:rFonts w:ascii="Times New Roman" w:hAnsi="Times New Roman" w:cs="Times New Roman"/>
        </w:rPr>
      </w:pPr>
      <w:r w:rsidRPr="006573EC">
        <w:rPr>
          <w:rFonts w:ascii="Times New Roman" w:hAnsi="Times New Roman" w:cs="Times New Roman"/>
        </w:rPr>
        <w:t>Boşanmış</w:t>
      </w:r>
    </w:p>
    <w:p w:rsidR="006573EC" w:rsidRPr="006573EC" w:rsidRDefault="006573EC" w:rsidP="00C35CE3">
      <w:pPr>
        <w:pStyle w:val="ListeParagraf"/>
        <w:numPr>
          <w:ilvl w:val="0"/>
          <w:numId w:val="3"/>
        </w:numPr>
        <w:spacing w:line="360" w:lineRule="auto"/>
        <w:rPr>
          <w:rFonts w:ascii="Times New Roman" w:hAnsi="Times New Roman" w:cs="Times New Roman"/>
        </w:rPr>
      </w:pPr>
      <w:r w:rsidRPr="006573EC">
        <w:rPr>
          <w:rFonts w:ascii="Times New Roman" w:hAnsi="Times New Roman" w:cs="Times New Roman"/>
        </w:rPr>
        <w:t>Diğer</w:t>
      </w:r>
    </w:p>
    <w:p w:rsidR="006573EC" w:rsidRDefault="006573EC" w:rsidP="00C35CE3">
      <w:pPr>
        <w:spacing w:line="360" w:lineRule="auto"/>
        <w:rPr>
          <w:rFonts w:ascii="Times New Roman" w:hAnsi="Times New Roman" w:cs="Times New Roman"/>
        </w:rPr>
      </w:pPr>
      <w:r>
        <w:rPr>
          <w:rFonts w:ascii="Times New Roman" w:hAnsi="Times New Roman" w:cs="Times New Roman"/>
        </w:rPr>
        <w:t>Kiminle birlikte yaşıyorsunuz</w:t>
      </w:r>
    </w:p>
    <w:p w:rsidR="006573EC" w:rsidRDefault="006573EC" w:rsidP="00C35CE3">
      <w:pPr>
        <w:pStyle w:val="ListeParagraf"/>
        <w:numPr>
          <w:ilvl w:val="0"/>
          <w:numId w:val="4"/>
        </w:numPr>
        <w:spacing w:line="360" w:lineRule="auto"/>
        <w:rPr>
          <w:rFonts w:ascii="Times New Roman" w:hAnsi="Times New Roman" w:cs="Times New Roman"/>
        </w:rPr>
      </w:pPr>
      <w:r w:rsidRPr="006573EC">
        <w:rPr>
          <w:rFonts w:ascii="Times New Roman" w:hAnsi="Times New Roman" w:cs="Times New Roman"/>
        </w:rPr>
        <w:t xml:space="preserve">Ebeveyn </w:t>
      </w:r>
    </w:p>
    <w:p w:rsidR="006573EC" w:rsidRDefault="006573EC" w:rsidP="00C35CE3">
      <w:pPr>
        <w:pStyle w:val="ListeParagraf"/>
        <w:numPr>
          <w:ilvl w:val="0"/>
          <w:numId w:val="4"/>
        </w:numPr>
        <w:spacing w:line="360" w:lineRule="auto"/>
        <w:rPr>
          <w:rFonts w:ascii="Times New Roman" w:hAnsi="Times New Roman" w:cs="Times New Roman"/>
        </w:rPr>
      </w:pPr>
      <w:r w:rsidRPr="006573EC">
        <w:rPr>
          <w:rFonts w:ascii="Times New Roman" w:hAnsi="Times New Roman" w:cs="Times New Roman"/>
        </w:rPr>
        <w:t>Eş/eş ve çocuklar</w:t>
      </w:r>
    </w:p>
    <w:p w:rsidR="006573EC" w:rsidRDefault="006573EC" w:rsidP="00C35CE3">
      <w:pPr>
        <w:pStyle w:val="ListeParagraf"/>
        <w:numPr>
          <w:ilvl w:val="0"/>
          <w:numId w:val="4"/>
        </w:numPr>
        <w:spacing w:line="360" w:lineRule="auto"/>
        <w:rPr>
          <w:rFonts w:ascii="Times New Roman" w:hAnsi="Times New Roman" w:cs="Times New Roman"/>
        </w:rPr>
      </w:pPr>
      <w:r w:rsidRPr="006573EC">
        <w:rPr>
          <w:rFonts w:ascii="Times New Roman" w:hAnsi="Times New Roman" w:cs="Times New Roman"/>
        </w:rPr>
        <w:t>Yalnız</w:t>
      </w:r>
    </w:p>
    <w:p w:rsidR="006573EC" w:rsidRDefault="006573EC" w:rsidP="00C35CE3">
      <w:pPr>
        <w:pStyle w:val="ListeParagraf"/>
        <w:numPr>
          <w:ilvl w:val="0"/>
          <w:numId w:val="4"/>
        </w:numPr>
        <w:spacing w:line="360" w:lineRule="auto"/>
        <w:rPr>
          <w:rFonts w:ascii="Times New Roman" w:hAnsi="Times New Roman" w:cs="Times New Roman"/>
        </w:rPr>
      </w:pPr>
      <w:r w:rsidRPr="006573EC">
        <w:rPr>
          <w:rFonts w:ascii="Times New Roman" w:hAnsi="Times New Roman" w:cs="Times New Roman"/>
        </w:rPr>
        <w:t>Arkadaş</w:t>
      </w:r>
    </w:p>
    <w:p w:rsidR="006573EC" w:rsidRPr="006573EC" w:rsidRDefault="006573EC" w:rsidP="00C35CE3">
      <w:pPr>
        <w:pStyle w:val="ListeParagraf"/>
        <w:numPr>
          <w:ilvl w:val="0"/>
          <w:numId w:val="4"/>
        </w:numPr>
        <w:spacing w:line="360" w:lineRule="auto"/>
        <w:rPr>
          <w:rFonts w:ascii="Times New Roman" w:hAnsi="Times New Roman" w:cs="Times New Roman"/>
        </w:rPr>
      </w:pPr>
      <w:r w:rsidRPr="006573EC">
        <w:rPr>
          <w:rFonts w:ascii="Times New Roman" w:hAnsi="Times New Roman" w:cs="Times New Roman"/>
        </w:rPr>
        <w:t>Diğer</w:t>
      </w:r>
    </w:p>
    <w:p w:rsidR="006573EC" w:rsidRPr="00CE256F" w:rsidRDefault="000410E5" w:rsidP="00C35CE3">
      <w:pPr>
        <w:spacing w:line="360" w:lineRule="auto"/>
        <w:rPr>
          <w:rFonts w:ascii="Times New Roman" w:hAnsi="Times New Roman" w:cs="Times New Roman"/>
          <w:b/>
        </w:rPr>
      </w:pPr>
      <w:r w:rsidRPr="00CE256F">
        <w:rPr>
          <w:rFonts w:ascii="Times New Roman" w:hAnsi="Times New Roman" w:cs="Times New Roman"/>
          <w:b/>
        </w:rPr>
        <w:t>EK 2.</w:t>
      </w:r>
    </w:p>
    <w:p w:rsidR="00CE256F" w:rsidRPr="007F60CF" w:rsidRDefault="00CE256F" w:rsidP="00C35CE3">
      <w:pPr>
        <w:spacing w:line="360" w:lineRule="auto"/>
        <w:rPr>
          <w:rFonts w:ascii="Times New Roman" w:hAnsi="Times New Roman" w:cs="Times New Roman"/>
          <w:b/>
        </w:rPr>
      </w:pPr>
      <w:r w:rsidRPr="007F60CF">
        <w:rPr>
          <w:rFonts w:ascii="Times New Roman" w:hAnsi="Times New Roman" w:cs="Times New Roman"/>
          <w:b/>
        </w:rPr>
        <w:t>Çocukluk Çağı Travmaları Ölçeği (CTQ)</w:t>
      </w:r>
    </w:p>
    <w:p w:rsidR="00CE256F" w:rsidRPr="00CE256F" w:rsidRDefault="00CE256F" w:rsidP="00C35CE3">
      <w:pPr>
        <w:spacing w:line="360" w:lineRule="auto"/>
        <w:rPr>
          <w:rFonts w:ascii="Times New Roman" w:hAnsi="Times New Roman" w:cs="Times New Roman"/>
        </w:rPr>
      </w:pPr>
      <w:r w:rsidRPr="00CE256F">
        <w:rPr>
          <w:rFonts w:ascii="Times New Roman" w:hAnsi="Times New Roman" w:cs="Times New Roman"/>
        </w:rPr>
        <w:t>Sorulara nasıl yanıt verilecek?</w:t>
      </w:r>
    </w:p>
    <w:p w:rsidR="00CE256F" w:rsidRPr="00CE256F" w:rsidRDefault="00CE256F" w:rsidP="00C35CE3">
      <w:pPr>
        <w:spacing w:line="360" w:lineRule="auto"/>
        <w:rPr>
          <w:rFonts w:ascii="Times New Roman" w:hAnsi="Times New Roman" w:cs="Times New Roman"/>
        </w:rPr>
      </w:pPr>
      <w:r w:rsidRPr="00CE256F">
        <w:rPr>
          <w:rFonts w:ascii="Times New Roman" w:hAnsi="Times New Roman" w:cs="Times New Roman"/>
        </w:rPr>
        <w:t>Bu sorular çocukluğunuzda ve ilk gençliğinizde (20 yasından önce) basınıza gelmiş</w:t>
      </w:r>
    </w:p>
    <w:p w:rsidR="00CE256F" w:rsidRPr="00CE256F" w:rsidRDefault="00CE256F" w:rsidP="00C35CE3">
      <w:pPr>
        <w:spacing w:line="360" w:lineRule="auto"/>
        <w:rPr>
          <w:rFonts w:ascii="Times New Roman" w:hAnsi="Times New Roman" w:cs="Times New Roman"/>
        </w:rPr>
      </w:pPr>
      <w:r w:rsidRPr="00CE256F">
        <w:rPr>
          <w:rFonts w:ascii="Times New Roman" w:hAnsi="Times New Roman" w:cs="Times New Roman"/>
        </w:rPr>
        <w:t xml:space="preserve">olabilecek bazı olaylar hakkındadır. </w:t>
      </w:r>
    </w:p>
    <w:p w:rsidR="00CE256F" w:rsidRPr="00CE256F" w:rsidRDefault="00CE256F" w:rsidP="00C35CE3">
      <w:pPr>
        <w:spacing w:line="360" w:lineRule="auto"/>
        <w:rPr>
          <w:rFonts w:ascii="Times New Roman" w:hAnsi="Times New Roman" w:cs="Times New Roman"/>
        </w:rPr>
      </w:pPr>
      <w:r w:rsidRPr="00CE256F">
        <w:rPr>
          <w:rFonts w:ascii="Times New Roman" w:hAnsi="Times New Roman" w:cs="Times New Roman"/>
        </w:rPr>
        <w:t>Her bir soru için sizin durumunuza uyan seçeneği işaretleyiniz.</w:t>
      </w:r>
    </w:p>
    <w:p w:rsidR="00CE256F" w:rsidRPr="00CE256F" w:rsidRDefault="00CE256F" w:rsidP="00C35CE3">
      <w:pPr>
        <w:spacing w:line="360" w:lineRule="auto"/>
        <w:rPr>
          <w:rFonts w:ascii="Times New Roman" w:hAnsi="Times New Roman" w:cs="Times New Roman"/>
        </w:rPr>
      </w:pPr>
      <w:r w:rsidRPr="00CE256F">
        <w:rPr>
          <w:rFonts w:ascii="Times New Roman" w:hAnsi="Times New Roman" w:cs="Times New Roman"/>
        </w:rPr>
        <w:t xml:space="preserve">Sorulardan bazıları özel yasamınızla ilgilidir; lütfen elinizden </w:t>
      </w:r>
    </w:p>
    <w:p w:rsidR="00CE256F" w:rsidRPr="00CE256F" w:rsidRDefault="00CE256F" w:rsidP="00C35CE3">
      <w:pPr>
        <w:spacing w:line="360" w:lineRule="auto"/>
        <w:rPr>
          <w:rFonts w:ascii="Times New Roman" w:hAnsi="Times New Roman" w:cs="Times New Roman"/>
        </w:rPr>
      </w:pPr>
      <w:r w:rsidRPr="00CE256F">
        <w:rPr>
          <w:rFonts w:ascii="Times New Roman" w:hAnsi="Times New Roman" w:cs="Times New Roman"/>
        </w:rPr>
        <w:t xml:space="preserve">geldiğince gerçeğe uygun yanıt veriniz. </w:t>
      </w:r>
    </w:p>
    <w:p w:rsidR="006573EC" w:rsidRPr="00C35CE3" w:rsidRDefault="00CE256F" w:rsidP="00C35CE3">
      <w:pPr>
        <w:spacing w:line="360" w:lineRule="auto"/>
        <w:rPr>
          <w:rFonts w:ascii="Times New Roman" w:hAnsi="Times New Roman" w:cs="Times New Roman"/>
        </w:rPr>
      </w:pPr>
      <w:r w:rsidRPr="00C35CE3">
        <w:rPr>
          <w:rFonts w:ascii="Times New Roman" w:hAnsi="Times New Roman" w:cs="Times New Roman"/>
        </w:rPr>
        <w:t>Yanıtlarınız gizli tutulacaktır.</w:t>
      </w:r>
    </w:p>
    <w:p w:rsidR="0032098D" w:rsidRPr="00C35CE3" w:rsidRDefault="0032098D" w:rsidP="00C35CE3">
      <w:pPr>
        <w:pStyle w:val="NormalWeb"/>
        <w:spacing w:line="360" w:lineRule="auto"/>
        <w:rPr>
          <w:bCs/>
          <w:sz w:val="22"/>
          <w:szCs w:val="22"/>
        </w:rPr>
      </w:pPr>
      <w:r w:rsidRPr="00C35CE3">
        <w:rPr>
          <w:bCs/>
          <w:sz w:val="22"/>
          <w:szCs w:val="22"/>
        </w:rPr>
        <w:t xml:space="preserve">1 Hiçbirzaman  </w:t>
      </w:r>
    </w:p>
    <w:p w:rsidR="0032098D" w:rsidRPr="00C35CE3" w:rsidRDefault="0032098D" w:rsidP="00C35CE3">
      <w:pPr>
        <w:pStyle w:val="NormalWeb"/>
        <w:spacing w:line="360" w:lineRule="auto"/>
        <w:rPr>
          <w:bCs/>
          <w:sz w:val="22"/>
          <w:szCs w:val="22"/>
        </w:rPr>
      </w:pPr>
      <w:r w:rsidRPr="00C35CE3">
        <w:rPr>
          <w:bCs/>
          <w:sz w:val="22"/>
          <w:szCs w:val="22"/>
        </w:rPr>
        <w:t>2 Nadiren</w:t>
      </w:r>
    </w:p>
    <w:p w:rsidR="0032098D" w:rsidRPr="00C35CE3" w:rsidRDefault="0032098D" w:rsidP="00C35CE3">
      <w:pPr>
        <w:pStyle w:val="NormalWeb"/>
        <w:spacing w:line="360" w:lineRule="auto"/>
        <w:rPr>
          <w:bCs/>
          <w:sz w:val="22"/>
          <w:szCs w:val="22"/>
        </w:rPr>
      </w:pPr>
      <w:r w:rsidRPr="00C35CE3">
        <w:rPr>
          <w:bCs/>
          <w:sz w:val="22"/>
          <w:szCs w:val="22"/>
        </w:rPr>
        <w:t>3 Zaman Zaman</w:t>
      </w:r>
    </w:p>
    <w:p w:rsidR="0032098D" w:rsidRPr="00C35CE3" w:rsidRDefault="0032098D" w:rsidP="00C35CE3">
      <w:pPr>
        <w:pStyle w:val="NormalWeb"/>
        <w:spacing w:line="360" w:lineRule="auto"/>
        <w:rPr>
          <w:bCs/>
          <w:sz w:val="22"/>
          <w:szCs w:val="22"/>
        </w:rPr>
      </w:pPr>
      <w:r w:rsidRPr="00C35CE3">
        <w:rPr>
          <w:bCs/>
          <w:sz w:val="22"/>
          <w:szCs w:val="22"/>
        </w:rPr>
        <w:t>4 Sıklıkla</w:t>
      </w:r>
    </w:p>
    <w:p w:rsidR="0032098D" w:rsidRPr="00C35CE3" w:rsidRDefault="0032098D" w:rsidP="00C35CE3">
      <w:pPr>
        <w:pStyle w:val="NormalWeb"/>
        <w:spacing w:line="360" w:lineRule="auto"/>
        <w:rPr>
          <w:bCs/>
          <w:sz w:val="22"/>
          <w:szCs w:val="22"/>
        </w:rPr>
      </w:pPr>
      <w:r w:rsidRPr="00C35CE3">
        <w:rPr>
          <w:bCs/>
          <w:sz w:val="22"/>
          <w:szCs w:val="22"/>
        </w:rPr>
        <w:t xml:space="preserve">5 Çok Sık Olarak </w:t>
      </w:r>
    </w:p>
    <w:p w:rsidR="0032098D" w:rsidRPr="00C35CE3" w:rsidRDefault="0032098D" w:rsidP="00C35CE3">
      <w:pPr>
        <w:pStyle w:val="NormalWeb"/>
        <w:spacing w:line="360" w:lineRule="auto"/>
        <w:rPr>
          <w:sz w:val="22"/>
          <w:szCs w:val="22"/>
        </w:rPr>
      </w:pPr>
      <w:r w:rsidRPr="00C35CE3">
        <w:rPr>
          <w:b/>
          <w:bCs/>
          <w:sz w:val="22"/>
          <w:szCs w:val="22"/>
        </w:rPr>
        <w:t>Çocuklu</w:t>
      </w:r>
      <w:r w:rsidRPr="00C35CE3">
        <w:rPr>
          <w:sz w:val="22"/>
          <w:szCs w:val="22"/>
        </w:rPr>
        <w:t>g</w:t>
      </w:r>
      <w:r w:rsidRPr="00C35CE3">
        <w:rPr>
          <w:b/>
          <w:bCs/>
          <w:sz w:val="22"/>
          <w:szCs w:val="22"/>
        </w:rPr>
        <w:t>umda yada ilk gençli</w:t>
      </w:r>
      <w:r w:rsidRPr="00C35CE3">
        <w:rPr>
          <w:sz w:val="22"/>
          <w:szCs w:val="22"/>
        </w:rPr>
        <w:t>g</w:t>
      </w:r>
      <w:r w:rsidRPr="00C35CE3">
        <w:rPr>
          <w:b/>
          <w:bCs/>
          <w:sz w:val="22"/>
          <w:szCs w:val="22"/>
        </w:rPr>
        <w:t>imde...</w:t>
      </w:r>
      <w:r w:rsidRPr="00C35CE3">
        <w:rPr>
          <w:b/>
          <w:bCs/>
          <w:sz w:val="22"/>
          <w:szCs w:val="22"/>
        </w:rPr>
        <w:br/>
      </w:r>
      <w:r w:rsidRPr="00C35CE3">
        <w:rPr>
          <w:sz w:val="22"/>
          <w:szCs w:val="22"/>
        </w:rPr>
        <w:t xml:space="preserve">1. Yeterli yemek bulamazdım. 1 2 3 4 5 </w:t>
      </w:r>
    </w:p>
    <w:p w:rsidR="0032098D" w:rsidRPr="00C35CE3" w:rsidRDefault="0032098D" w:rsidP="00C35CE3">
      <w:pPr>
        <w:pStyle w:val="NormalWeb"/>
        <w:spacing w:line="360" w:lineRule="auto"/>
        <w:rPr>
          <w:sz w:val="22"/>
          <w:szCs w:val="22"/>
        </w:rPr>
      </w:pPr>
      <w:r w:rsidRPr="00C35CE3">
        <w:rPr>
          <w:sz w:val="22"/>
          <w:szCs w:val="22"/>
        </w:rPr>
        <w:t xml:space="preserve">2. Ailemdekiler bana “salak”, “beceriksiz”yada “tipsiz” gibi sıfatlarlaseslenirlerdi.1 2 3 45 </w:t>
      </w:r>
    </w:p>
    <w:p w:rsidR="0032098D" w:rsidRPr="00C35CE3" w:rsidRDefault="0032098D" w:rsidP="00C35CE3">
      <w:pPr>
        <w:pStyle w:val="NormalWeb"/>
        <w:spacing w:line="360" w:lineRule="auto"/>
        <w:rPr>
          <w:sz w:val="22"/>
          <w:szCs w:val="22"/>
        </w:rPr>
      </w:pPr>
      <w:r w:rsidRPr="00C35CE3">
        <w:rPr>
          <w:sz w:val="22"/>
          <w:szCs w:val="22"/>
        </w:rPr>
        <w:lastRenderedPageBreak/>
        <w:t xml:space="preserve">3. Anne ve babam ailelerine bakamayacakkadar sıklıkla sarhos olur yadauyusturucu alırlardı.1 2 3 4 5 </w:t>
      </w:r>
    </w:p>
    <w:p w:rsidR="0032098D" w:rsidRPr="00C35CE3" w:rsidRDefault="0032098D" w:rsidP="00C35CE3">
      <w:pPr>
        <w:pStyle w:val="NormalWeb"/>
        <w:spacing w:line="360" w:lineRule="auto"/>
        <w:rPr>
          <w:sz w:val="22"/>
          <w:szCs w:val="22"/>
        </w:rPr>
      </w:pPr>
      <w:r w:rsidRPr="00C35CE3">
        <w:rPr>
          <w:sz w:val="22"/>
          <w:szCs w:val="22"/>
        </w:rPr>
        <w:t xml:space="preserve">4. Ailemde önemli ve özel biri olduğum duygusunu hissetmeme yardımcı olanbirisi vardı.1 2 3 4 5 </w:t>
      </w:r>
    </w:p>
    <w:p w:rsidR="0032098D" w:rsidRPr="00C35CE3" w:rsidRDefault="0032098D" w:rsidP="00C35CE3">
      <w:pPr>
        <w:pStyle w:val="NormalWeb"/>
        <w:spacing w:line="360" w:lineRule="auto"/>
        <w:rPr>
          <w:sz w:val="22"/>
          <w:szCs w:val="22"/>
        </w:rPr>
      </w:pPr>
      <w:r w:rsidRPr="00C35CE3">
        <w:rPr>
          <w:sz w:val="22"/>
          <w:szCs w:val="22"/>
        </w:rPr>
        <w:t xml:space="preserve">5. Kirli giysiler içersinde dolaşmak zorunda kalırdım.1 2 3 4 5 </w:t>
      </w:r>
    </w:p>
    <w:p w:rsidR="0032098D" w:rsidRPr="00C35CE3" w:rsidRDefault="0032098D" w:rsidP="00C35CE3">
      <w:pPr>
        <w:pStyle w:val="NormalWeb"/>
        <w:spacing w:line="360" w:lineRule="auto"/>
        <w:rPr>
          <w:sz w:val="22"/>
          <w:szCs w:val="22"/>
        </w:rPr>
      </w:pPr>
      <w:r w:rsidRPr="00C35CE3">
        <w:rPr>
          <w:sz w:val="22"/>
          <w:szCs w:val="22"/>
        </w:rPr>
        <w:t xml:space="preserve">6. Sevildigimi hissediyordum. 1 2 3 4 5 </w:t>
      </w:r>
    </w:p>
    <w:p w:rsidR="0032098D" w:rsidRPr="00C35CE3" w:rsidRDefault="0032098D" w:rsidP="00C35CE3">
      <w:pPr>
        <w:pStyle w:val="NormalWeb"/>
        <w:spacing w:line="360" w:lineRule="auto"/>
        <w:rPr>
          <w:sz w:val="22"/>
          <w:szCs w:val="22"/>
        </w:rPr>
      </w:pPr>
      <w:r w:rsidRPr="00C35CE3">
        <w:rPr>
          <w:sz w:val="22"/>
          <w:szCs w:val="22"/>
        </w:rPr>
        <w:t xml:space="preserve">7. Ana babamın benim dogmus olmamıistemediklerini düsünüyordum.1 2 3 4 5 </w:t>
      </w:r>
    </w:p>
    <w:p w:rsidR="0032098D" w:rsidRPr="00C35CE3" w:rsidRDefault="0032098D" w:rsidP="00C35CE3">
      <w:pPr>
        <w:pStyle w:val="NormalWeb"/>
        <w:spacing w:line="360" w:lineRule="auto"/>
        <w:rPr>
          <w:sz w:val="22"/>
          <w:szCs w:val="22"/>
        </w:rPr>
      </w:pPr>
      <w:r w:rsidRPr="00C35CE3">
        <w:rPr>
          <w:sz w:val="22"/>
          <w:szCs w:val="22"/>
        </w:rPr>
        <w:t xml:space="preserve">8. Ailemden birisi bana öyle kötüvurmustu ki doktora yada hastaneyegitmem gerekmisti.1 2 3 4 5 </w:t>
      </w:r>
    </w:p>
    <w:p w:rsidR="0032098D" w:rsidRPr="00C35CE3" w:rsidRDefault="0032098D" w:rsidP="00C35CE3">
      <w:pPr>
        <w:pStyle w:val="NormalWeb"/>
        <w:spacing w:line="360" w:lineRule="auto"/>
        <w:rPr>
          <w:sz w:val="22"/>
          <w:szCs w:val="22"/>
        </w:rPr>
      </w:pPr>
      <w:r w:rsidRPr="00C35CE3">
        <w:rPr>
          <w:sz w:val="22"/>
          <w:szCs w:val="22"/>
        </w:rPr>
        <w:t xml:space="preserve">9. Ailemdekiler bana o kadar şiddetle vuruyorlardı ki vücudumda morartıyada sıyrıklar oluyordu.1 2 3 4 5 </w:t>
      </w:r>
    </w:p>
    <w:p w:rsidR="00C35CE3" w:rsidRPr="00C35CE3" w:rsidRDefault="0032098D" w:rsidP="00C35CE3">
      <w:pPr>
        <w:pStyle w:val="NormalWeb"/>
        <w:spacing w:line="360" w:lineRule="auto"/>
        <w:rPr>
          <w:sz w:val="22"/>
          <w:szCs w:val="22"/>
        </w:rPr>
      </w:pPr>
      <w:r w:rsidRPr="00C35CE3">
        <w:rPr>
          <w:sz w:val="22"/>
          <w:szCs w:val="22"/>
        </w:rPr>
        <w:t>10. Kayıs, sopa, kordon yada baska sert bircisimle vurulara</w:t>
      </w:r>
      <w:r w:rsidR="002329B0" w:rsidRPr="00C35CE3">
        <w:rPr>
          <w:sz w:val="22"/>
          <w:szCs w:val="22"/>
        </w:rPr>
        <w:t xml:space="preserve">k cezalandırılıyordum.1 2 3 4 5 </w:t>
      </w:r>
    </w:p>
    <w:p w:rsidR="002329B0" w:rsidRPr="00C35CE3" w:rsidRDefault="002329B0" w:rsidP="00C35CE3">
      <w:pPr>
        <w:pStyle w:val="NormalWeb"/>
        <w:spacing w:line="360" w:lineRule="auto"/>
        <w:rPr>
          <w:sz w:val="22"/>
          <w:szCs w:val="22"/>
        </w:rPr>
      </w:pPr>
      <w:r w:rsidRPr="00C35CE3">
        <w:rPr>
          <w:sz w:val="22"/>
          <w:szCs w:val="22"/>
        </w:rPr>
        <w:t>11.</w:t>
      </w:r>
      <w:r w:rsidR="0032098D" w:rsidRPr="00C35CE3">
        <w:rPr>
          <w:sz w:val="22"/>
          <w:szCs w:val="22"/>
        </w:rPr>
        <w:t>Ailemde baska türlü olmasını istediğim bir sey yoktu.1 2 3 4 5</w:t>
      </w:r>
    </w:p>
    <w:p w:rsidR="002329B0" w:rsidRPr="00C35CE3" w:rsidRDefault="0032098D" w:rsidP="00C35CE3">
      <w:pPr>
        <w:pStyle w:val="NormalWeb"/>
        <w:spacing w:line="360" w:lineRule="auto"/>
        <w:rPr>
          <w:sz w:val="22"/>
          <w:szCs w:val="22"/>
        </w:rPr>
      </w:pPr>
      <w:r w:rsidRPr="00C35CE3">
        <w:rPr>
          <w:sz w:val="22"/>
          <w:szCs w:val="22"/>
        </w:rPr>
        <w:br/>
        <w:t>12. Ailemdekiler birbirlerine karsı saygılıdavranırlardı.1 2 3 4 5</w:t>
      </w:r>
    </w:p>
    <w:p w:rsidR="0032098D" w:rsidRPr="00C35CE3" w:rsidRDefault="0032098D" w:rsidP="00C35CE3">
      <w:pPr>
        <w:pStyle w:val="NormalWeb"/>
        <w:spacing w:line="360" w:lineRule="auto"/>
        <w:rPr>
          <w:sz w:val="22"/>
          <w:szCs w:val="22"/>
        </w:rPr>
      </w:pPr>
      <w:r w:rsidRPr="00C35CE3">
        <w:rPr>
          <w:sz w:val="22"/>
          <w:szCs w:val="22"/>
        </w:rPr>
        <w:br/>
        <w:t xml:space="preserve">13. Ailemdekiler bana kırıcı yadasaldırganca sözler söylerlerdi.1 2 3 4 5 </w:t>
      </w:r>
    </w:p>
    <w:p w:rsidR="002329B0" w:rsidRPr="00C35CE3" w:rsidRDefault="0032098D" w:rsidP="00C35CE3">
      <w:pPr>
        <w:pStyle w:val="NormalWeb"/>
        <w:spacing w:line="360" w:lineRule="auto"/>
        <w:rPr>
          <w:sz w:val="22"/>
          <w:szCs w:val="22"/>
        </w:rPr>
      </w:pPr>
      <w:r w:rsidRPr="00C35CE3">
        <w:rPr>
          <w:sz w:val="22"/>
          <w:szCs w:val="22"/>
        </w:rPr>
        <w:t>14. Vücutça kötüye kullanılmıs olduğuma inanıyorum.1 2 3 4 5</w:t>
      </w:r>
    </w:p>
    <w:p w:rsidR="0032098D" w:rsidRPr="00C35CE3" w:rsidRDefault="0032098D" w:rsidP="00C35CE3">
      <w:pPr>
        <w:pStyle w:val="NormalWeb"/>
        <w:spacing w:line="360" w:lineRule="auto"/>
        <w:rPr>
          <w:sz w:val="22"/>
          <w:szCs w:val="22"/>
        </w:rPr>
      </w:pPr>
      <w:r w:rsidRPr="00C35CE3">
        <w:rPr>
          <w:sz w:val="22"/>
          <w:szCs w:val="22"/>
        </w:rPr>
        <w:br/>
        <w:t xml:space="preserve">15. Ailemdekiler beni her türlü kötülüktenkorumaya çalısırlardı.1 2 3 4 5 </w:t>
      </w:r>
    </w:p>
    <w:p w:rsidR="0032098D" w:rsidRPr="00C35CE3" w:rsidRDefault="0032098D" w:rsidP="00C35CE3">
      <w:pPr>
        <w:pStyle w:val="NormalWeb"/>
        <w:spacing w:line="360" w:lineRule="auto"/>
        <w:rPr>
          <w:sz w:val="22"/>
          <w:szCs w:val="22"/>
        </w:rPr>
      </w:pPr>
      <w:r w:rsidRPr="00C35CE3">
        <w:rPr>
          <w:sz w:val="22"/>
          <w:szCs w:val="22"/>
        </w:rPr>
        <w:t xml:space="preserve">16. Bana o kadar kötü vuruluyor yadadövülüyordum ki ögretmen, komsuyada bir doktorun bunu fark ettiği oluyordu. 1 2 3 4 5 </w:t>
      </w:r>
    </w:p>
    <w:p w:rsidR="0032098D" w:rsidRPr="00C35CE3" w:rsidRDefault="0032098D" w:rsidP="00C35CE3">
      <w:pPr>
        <w:pStyle w:val="NormalWeb"/>
        <w:spacing w:line="360" w:lineRule="auto"/>
        <w:rPr>
          <w:sz w:val="22"/>
          <w:szCs w:val="22"/>
        </w:rPr>
      </w:pPr>
      <w:r w:rsidRPr="00C35CE3">
        <w:rPr>
          <w:sz w:val="22"/>
          <w:szCs w:val="22"/>
        </w:rPr>
        <w:t xml:space="preserve">17. Ailemde birisi benden nefret ederdi. 1 2 3 4 5 </w:t>
      </w:r>
    </w:p>
    <w:p w:rsidR="0032098D" w:rsidRPr="00C35CE3" w:rsidRDefault="0032098D" w:rsidP="00C35CE3">
      <w:pPr>
        <w:pStyle w:val="NormalWeb"/>
        <w:spacing w:line="360" w:lineRule="auto"/>
        <w:rPr>
          <w:sz w:val="22"/>
          <w:szCs w:val="22"/>
        </w:rPr>
      </w:pPr>
      <w:r w:rsidRPr="00C35CE3">
        <w:rPr>
          <w:sz w:val="22"/>
          <w:szCs w:val="22"/>
        </w:rPr>
        <w:t xml:space="preserve">18. Ailemdekiler kendilerini birbirlerine yakın hissederlerdi. 1 2 3 4 5 </w:t>
      </w:r>
    </w:p>
    <w:p w:rsidR="0032098D" w:rsidRPr="00C35CE3" w:rsidRDefault="0032098D" w:rsidP="00C35CE3">
      <w:pPr>
        <w:pStyle w:val="NormalWeb"/>
        <w:spacing w:line="360" w:lineRule="auto"/>
        <w:rPr>
          <w:sz w:val="22"/>
          <w:szCs w:val="22"/>
        </w:rPr>
      </w:pPr>
      <w:r w:rsidRPr="00C35CE3">
        <w:rPr>
          <w:sz w:val="22"/>
          <w:szCs w:val="22"/>
        </w:rPr>
        <w:t xml:space="preserve">19. Birisi bana cinsel amaç ile dokundu ya da kendisine dokunmamı istedi. 1 2 3 4 5 </w:t>
      </w:r>
    </w:p>
    <w:p w:rsidR="0032098D" w:rsidRPr="00C35CE3" w:rsidRDefault="0032098D" w:rsidP="00C35CE3">
      <w:pPr>
        <w:pStyle w:val="NormalWeb"/>
        <w:spacing w:line="360" w:lineRule="auto"/>
        <w:rPr>
          <w:sz w:val="22"/>
          <w:szCs w:val="22"/>
        </w:rPr>
      </w:pPr>
      <w:r w:rsidRPr="00C35CE3">
        <w:rPr>
          <w:sz w:val="22"/>
          <w:szCs w:val="22"/>
        </w:rPr>
        <w:t xml:space="preserve">20. Kendisi ile cinsel temas kurmadığım takdirde beni yaralamakla ya da benim hakkımda yalanlar söylemek ile tehdit eden birisi vardı.1 2 3 4 5 </w:t>
      </w:r>
    </w:p>
    <w:p w:rsidR="002329B0" w:rsidRPr="00C35CE3" w:rsidRDefault="0032098D" w:rsidP="00C35CE3">
      <w:pPr>
        <w:pStyle w:val="NormalWeb"/>
        <w:spacing w:line="360" w:lineRule="auto"/>
        <w:rPr>
          <w:sz w:val="22"/>
          <w:szCs w:val="22"/>
        </w:rPr>
      </w:pPr>
      <w:r w:rsidRPr="00C35CE3">
        <w:rPr>
          <w:sz w:val="22"/>
          <w:szCs w:val="22"/>
        </w:rPr>
        <w:lastRenderedPageBreak/>
        <w:t>21. Çocukluğum mükemmeldi. 1 2 3 4 5</w:t>
      </w:r>
    </w:p>
    <w:p w:rsidR="0032098D" w:rsidRPr="00C35CE3" w:rsidRDefault="0032098D" w:rsidP="00C35CE3">
      <w:pPr>
        <w:pStyle w:val="NormalWeb"/>
        <w:spacing w:line="360" w:lineRule="auto"/>
        <w:rPr>
          <w:sz w:val="22"/>
          <w:szCs w:val="22"/>
        </w:rPr>
      </w:pPr>
      <w:r w:rsidRPr="00C35CE3">
        <w:rPr>
          <w:sz w:val="22"/>
          <w:szCs w:val="22"/>
        </w:rPr>
        <w:br/>
        <w:t xml:space="preserve">22. Birisi beni cinsel şeyler yapmaya ya da cinsel şeylere bakmaya zorladı. 1 2 3 4 5 </w:t>
      </w:r>
    </w:p>
    <w:p w:rsidR="002329B0" w:rsidRPr="00C35CE3" w:rsidRDefault="0032098D" w:rsidP="00C35CE3">
      <w:pPr>
        <w:pStyle w:val="NormalWeb"/>
        <w:spacing w:line="360" w:lineRule="auto"/>
        <w:rPr>
          <w:sz w:val="22"/>
          <w:szCs w:val="22"/>
        </w:rPr>
      </w:pPr>
      <w:r w:rsidRPr="00C35CE3">
        <w:rPr>
          <w:sz w:val="22"/>
          <w:szCs w:val="22"/>
        </w:rPr>
        <w:t>23. Birisi bana cinsel tacizde bulundu. 1 2 3 4 5</w:t>
      </w:r>
    </w:p>
    <w:p w:rsidR="0032098D" w:rsidRPr="00C35CE3" w:rsidRDefault="0032098D" w:rsidP="00C35CE3">
      <w:pPr>
        <w:pStyle w:val="NormalWeb"/>
        <w:spacing w:line="360" w:lineRule="auto"/>
        <w:rPr>
          <w:sz w:val="22"/>
          <w:szCs w:val="22"/>
        </w:rPr>
      </w:pPr>
      <w:r w:rsidRPr="00C35CE3">
        <w:rPr>
          <w:sz w:val="22"/>
          <w:szCs w:val="22"/>
        </w:rPr>
        <w:br/>
        <w:t>24. Duygusal bakımdan kötüye kullanılmış̧ olduğuma inanıyorum. 1 2 3 4 5</w:t>
      </w:r>
    </w:p>
    <w:p w:rsidR="002329B0" w:rsidRPr="00C35CE3" w:rsidRDefault="0032098D" w:rsidP="00C35CE3">
      <w:pPr>
        <w:pStyle w:val="NormalWeb"/>
        <w:spacing w:line="360" w:lineRule="auto"/>
        <w:rPr>
          <w:sz w:val="22"/>
          <w:szCs w:val="22"/>
        </w:rPr>
      </w:pPr>
      <w:r w:rsidRPr="00C35CE3">
        <w:rPr>
          <w:sz w:val="22"/>
          <w:szCs w:val="22"/>
        </w:rPr>
        <w:t xml:space="preserve"> 25. Benim ailem dünyanın en iyisiydi. 1 2 3 4 5</w:t>
      </w:r>
    </w:p>
    <w:p w:rsidR="0032098D" w:rsidRPr="00C35CE3" w:rsidRDefault="0032098D" w:rsidP="00C35CE3">
      <w:pPr>
        <w:pStyle w:val="NormalWeb"/>
        <w:spacing w:line="360" w:lineRule="auto"/>
        <w:rPr>
          <w:sz w:val="22"/>
          <w:szCs w:val="22"/>
        </w:rPr>
      </w:pPr>
      <w:r w:rsidRPr="00C35CE3">
        <w:rPr>
          <w:sz w:val="22"/>
          <w:szCs w:val="22"/>
        </w:rPr>
        <w:br/>
        <w:t xml:space="preserve">26. Cinsel bakımdan kötüye kullanılmış̧ olduğuma inanıyorum. 1 2 3 4 5 </w:t>
      </w:r>
    </w:p>
    <w:p w:rsidR="002329B0" w:rsidRPr="00C35CE3" w:rsidRDefault="0032098D" w:rsidP="00C35CE3">
      <w:pPr>
        <w:pStyle w:val="NormalWeb"/>
        <w:spacing w:line="360" w:lineRule="auto"/>
        <w:rPr>
          <w:sz w:val="22"/>
          <w:szCs w:val="22"/>
        </w:rPr>
      </w:pPr>
      <w:r w:rsidRPr="00C35CE3">
        <w:rPr>
          <w:sz w:val="22"/>
          <w:szCs w:val="22"/>
        </w:rPr>
        <w:t>27. Ailem benim için bir güç̧ ve destek kaynağı idi. 1 2 3 4 5</w:t>
      </w:r>
    </w:p>
    <w:p w:rsidR="0032098D" w:rsidRPr="00C35CE3" w:rsidRDefault="0032098D" w:rsidP="00C35CE3">
      <w:pPr>
        <w:pStyle w:val="NormalWeb"/>
        <w:spacing w:line="360" w:lineRule="auto"/>
        <w:rPr>
          <w:sz w:val="22"/>
          <w:szCs w:val="22"/>
        </w:rPr>
      </w:pPr>
      <w:r w:rsidRPr="00C35CE3">
        <w:rPr>
          <w:sz w:val="22"/>
          <w:szCs w:val="22"/>
        </w:rPr>
        <w:br/>
        <w:t xml:space="preserve">28. Gerektiği halde doktora götürülmezdim.1 2 3 4 </w:t>
      </w:r>
    </w:p>
    <w:p w:rsidR="0032098D" w:rsidRPr="00C35CE3" w:rsidRDefault="00807FB6" w:rsidP="00C35CE3">
      <w:pPr>
        <w:spacing w:line="360" w:lineRule="auto"/>
        <w:rPr>
          <w:rFonts w:ascii="Times New Roman" w:hAnsi="Times New Roman" w:cs="Times New Roman"/>
          <w:b/>
        </w:rPr>
      </w:pPr>
      <w:r w:rsidRPr="00C35CE3">
        <w:rPr>
          <w:rFonts w:ascii="Times New Roman" w:hAnsi="Times New Roman" w:cs="Times New Roman"/>
          <w:b/>
        </w:rPr>
        <w:t>EK 3.</w:t>
      </w:r>
      <w:r w:rsidR="00587774" w:rsidRPr="00C35CE3">
        <w:rPr>
          <w:rFonts w:ascii="Times New Roman" w:hAnsi="Times New Roman" w:cs="Times New Roman"/>
          <w:b/>
        </w:rPr>
        <w:t xml:space="preserve"> </w:t>
      </w:r>
    </w:p>
    <w:p w:rsidR="00587774" w:rsidRPr="00C35CE3" w:rsidRDefault="00587774" w:rsidP="00C35CE3">
      <w:pPr>
        <w:spacing w:line="360" w:lineRule="auto"/>
        <w:rPr>
          <w:rFonts w:ascii="Times New Roman" w:hAnsi="Times New Roman" w:cs="Times New Roman"/>
          <w:b/>
        </w:rPr>
      </w:pPr>
      <w:r w:rsidRPr="00C35CE3">
        <w:rPr>
          <w:rFonts w:ascii="Times New Roman" w:hAnsi="Times New Roman" w:cs="Times New Roman"/>
          <w:b/>
        </w:rPr>
        <w:t>Sosyal İlişki Unsurları Ölçeği (SİUÖ):</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Benim için</w:t>
      </w:r>
      <w:r w:rsidR="00CE0ABB" w:rsidRPr="00C35CE3">
        <w:rPr>
          <w:rFonts w:ascii="Times New Roman" w:eastAsia="Times New Roman" w:hAnsi="Times New Roman" w:cs="Times New Roman"/>
        </w:rPr>
        <w:t xml:space="preserve"> asla geçerli değil</w:t>
      </w:r>
      <w:r w:rsidRPr="00C35CE3">
        <w:rPr>
          <w:rFonts w:ascii="Times New Roman" w:eastAsia="Times New Roman" w:hAnsi="Times New Roman" w:cs="Times New Roman"/>
        </w:rPr>
        <w:t>,</w:t>
      </w:r>
    </w:p>
    <w:p w:rsidR="000B61AB" w:rsidRPr="00C35CE3" w:rsidRDefault="00CE0AB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Benim için pek geçerli değil</w:t>
      </w:r>
      <w:r w:rsidR="000B61AB" w:rsidRPr="00C35CE3">
        <w:rPr>
          <w:rFonts w:ascii="Times New Roman" w:eastAsia="Times New Roman" w:hAnsi="Times New Roman" w:cs="Times New Roman"/>
        </w:rPr>
        <w:t>,</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Benim için biraz geçerli,</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Benim için oldukça geçerli,</w:t>
      </w:r>
    </w:p>
    <w:p w:rsidR="000B61AB"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Benim için tamamıyla geçerli, </w:t>
      </w:r>
      <w:r w:rsidR="00CA75B4" w:rsidRPr="00C35CE3">
        <w:rPr>
          <w:rFonts w:ascii="Times New Roman" w:eastAsia="Times New Roman" w:hAnsi="Times New Roman" w:cs="Times New Roman"/>
        </w:rPr>
        <w:t>ş</w:t>
      </w:r>
      <w:r w:rsidRPr="00C35CE3">
        <w:rPr>
          <w:rFonts w:ascii="Times New Roman" w:eastAsia="Times New Roman" w:hAnsi="Times New Roman" w:cs="Times New Roman"/>
        </w:rPr>
        <w:t>eklinde cevaplandırılacaktır.</w:t>
      </w:r>
    </w:p>
    <w:p w:rsidR="00C35CE3" w:rsidRPr="00C35CE3" w:rsidRDefault="00C35CE3" w:rsidP="00C35CE3">
      <w:pPr>
        <w:spacing w:before="100" w:beforeAutospacing="1" w:after="100" w:afterAutospacing="1" w:line="360" w:lineRule="auto"/>
        <w:rPr>
          <w:rFonts w:ascii="Times New Roman" w:eastAsia="Times New Roman" w:hAnsi="Times New Roman" w:cs="Times New Roman"/>
        </w:rPr>
      </w:pP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1-Arkadaşlarımla birlikteyken, kendim olabiliyorum ve rahatlayabileceğimi hissediyorum.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2-Birçok arkadaşımla hayatla ilgili konularda ortak bakış açısına sahibim.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3- Beni tanıyanlar, bana güvenir ve saygı duyar.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lastRenderedPageBreak/>
        <w:t xml:space="preserve">4-Ne olursa olsun, ihtiyacım olduğunda ailemin yanımda olacağını bilirim. </w:t>
      </w:r>
    </w:p>
    <w:p w:rsidR="000B61AB" w:rsidRPr="00C35CE3" w:rsidRDefault="000B61AB" w:rsidP="00C35CE3">
      <w:pPr>
        <w:pStyle w:val="NormalWeb"/>
        <w:shd w:val="clear" w:color="auto" w:fill="FFFFFF"/>
        <w:spacing w:line="360" w:lineRule="auto"/>
        <w:rPr>
          <w:sz w:val="22"/>
          <w:szCs w:val="22"/>
        </w:rPr>
      </w:pPr>
      <w:r w:rsidRPr="00C35CE3">
        <w:rPr>
          <w:sz w:val="22"/>
          <w:szCs w:val="22"/>
        </w:rPr>
        <w:t xml:space="preserve">5-Bir şeyler yapmak için dışarı çıkmak istediğimde, birçok arkadaşımın bunları benimle birlikte yapmaktan hoşlanacağını bilirim.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6-Her şeyimi anlatabileceğim en az bir arkadaşım var.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7-Bazen aileme tamamıyla güvenebileceğim konusunda emin olamıyorum.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8-Beni tanıyanlar, yaptığım iste iyi olduğumu bilirler.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9-Bazı arkadaşlarıma kendimi çok yakın hissediyorum.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10-Ailemdeki insanlar bana güvenir.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11-Ailem değerli bir insan olduğumu düşündüklerini bana hissettirir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12-Ailemdeki insanlar sorunlarıma çözüm bulmamda yardımcı olur.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13-Arkadaşlarım her istediğimde sorunlarım hakkında konuşmak için bana zaman ayırır.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14-Ailemin her zaman bana destek vereceğini bilirim </w:t>
      </w:r>
    </w:p>
    <w:p w:rsidR="000B61AB" w:rsidRPr="00C35CE3" w:rsidRDefault="000B61AB" w:rsidP="00C35CE3">
      <w:pPr>
        <w:spacing w:before="100" w:beforeAutospacing="1" w:after="100" w:afterAutospacing="1" w:line="360" w:lineRule="auto"/>
        <w:rPr>
          <w:rFonts w:ascii="Times New Roman" w:eastAsia="Times New Roman" w:hAnsi="Times New Roman" w:cs="Times New Roman"/>
        </w:rPr>
      </w:pPr>
      <w:r w:rsidRPr="00C35CE3">
        <w:rPr>
          <w:rFonts w:ascii="Times New Roman" w:eastAsia="Times New Roman" w:hAnsi="Times New Roman" w:cs="Times New Roman"/>
        </w:rPr>
        <w:t xml:space="preserve">15-Arkadaşlarımla olduğum zamanlarda bile kendimi yalnız hissediyorum </w:t>
      </w:r>
    </w:p>
    <w:p w:rsidR="004A7D6B" w:rsidRPr="00C35CE3" w:rsidRDefault="00391570" w:rsidP="00C35CE3">
      <w:pPr>
        <w:spacing w:line="360" w:lineRule="auto"/>
        <w:rPr>
          <w:rFonts w:ascii="Times New Roman" w:hAnsi="Times New Roman" w:cs="Times New Roman"/>
          <w:b/>
        </w:rPr>
      </w:pPr>
      <w:r w:rsidRPr="00C35CE3">
        <w:rPr>
          <w:rFonts w:ascii="Times New Roman" w:hAnsi="Times New Roman" w:cs="Times New Roman"/>
          <w:b/>
        </w:rPr>
        <w:t>EK 4.</w:t>
      </w:r>
    </w:p>
    <w:p w:rsidR="00391570" w:rsidRPr="00C35CE3" w:rsidRDefault="00391570" w:rsidP="00C35CE3">
      <w:pPr>
        <w:spacing w:line="360" w:lineRule="auto"/>
        <w:rPr>
          <w:rFonts w:ascii="Times New Roman" w:hAnsi="Times New Roman" w:cs="Times New Roman"/>
          <w:b/>
        </w:rPr>
      </w:pPr>
      <w:r w:rsidRPr="00C35CE3">
        <w:rPr>
          <w:rFonts w:ascii="Times New Roman" w:hAnsi="Times New Roman" w:cs="Times New Roman"/>
          <w:b/>
        </w:rPr>
        <w:t>Hamilton Anksiyete Derecelendirme Ölçeği  (HAM-A)</w:t>
      </w:r>
    </w:p>
    <w:p w:rsidR="005922B3" w:rsidRPr="00C35CE3" w:rsidRDefault="005922B3" w:rsidP="00C35CE3">
      <w:pPr>
        <w:spacing w:line="360" w:lineRule="auto"/>
        <w:rPr>
          <w:rFonts w:ascii="Times New Roman" w:hAnsi="Times New Roman" w:cs="Times New Roman"/>
        </w:rPr>
      </w:pPr>
      <w:r w:rsidRPr="00C35CE3">
        <w:rPr>
          <w:rFonts w:ascii="Times New Roman" w:hAnsi="Times New Roman" w:cs="Times New Roman"/>
        </w:rPr>
        <w:t>Aşağıda insanların kaygılı ya da endişeli oldukları zamanlarda yaşadıkları bazı belirtiler verilmiştir.</w:t>
      </w:r>
    </w:p>
    <w:p w:rsidR="005922B3" w:rsidRPr="00C35CE3" w:rsidRDefault="005922B3" w:rsidP="00C35CE3">
      <w:pPr>
        <w:spacing w:line="360" w:lineRule="auto"/>
        <w:rPr>
          <w:rFonts w:ascii="Times New Roman" w:hAnsi="Times New Roman" w:cs="Times New Roman"/>
        </w:rPr>
      </w:pPr>
      <w:r w:rsidRPr="00C35CE3">
        <w:rPr>
          <w:rFonts w:ascii="Times New Roman" w:hAnsi="Times New Roman" w:cs="Times New Roman"/>
        </w:rPr>
        <w:t xml:space="preserve">Lütfen her maddeyi dikkatle okuyunuz. </w:t>
      </w:r>
    </w:p>
    <w:p w:rsidR="00391570" w:rsidRPr="00C35CE3" w:rsidRDefault="005922B3" w:rsidP="00C35CE3">
      <w:pPr>
        <w:spacing w:line="360" w:lineRule="auto"/>
        <w:rPr>
          <w:rFonts w:ascii="Times New Roman" w:hAnsi="Times New Roman" w:cs="Times New Roman"/>
        </w:rPr>
      </w:pPr>
      <w:r w:rsidRPr="00C35CE3">
        <w:rPr>
          <w:rFonts w:ascii="Times New Roman" w:hAnsi="Times New Roman" w:cs="Times New Roman"/>
        </w:rPr>
        <w:t>Daha sonra, her maddedeki belirtinin BUGÜN DAHİL SON BİR (1) HAFTADIR sizi ne kadar rahatsız ettiğini yandakine uygun yeri seçiniz.</w:t>
      </w:r>
    </w:p>
    <w:p w:rsidR="005922B3" w:rsidRPr="00C35CE3" w:rsidRDefault="005922B3" w:rsidP="00C35CE3">
      <w:pPr>
        <w:spacing w:line="360" w:lineRule="auto"/>
        <w:rPr>
          <w:rFonts w:ascii="Times New Roman" w:hAnsi="Times New Roman" w:cs="Times New Roman"/>
        </w:rPr>
      </w:pPr>
      <w:r w:rsidRPr="00C35CE3">
        <w:rPr>
          <w:rFonts w:ascii="Times New Roman" w:hAnsi="Times New Roman" w:cs="Times New Roman"/>
        </w:rPr>
        <w:t>Maddeler YOK/HAFİF/ ORTA DERECE/ ŞİDDETLİ/ ÇOK ŞİDDETLİ olacak şekilde yanıtlanacaktır.</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Anksiyeteli duygudurum (Endişeler, korkulu beklenti, çabuk sinirlenme)</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Gerginlik (Gerginlik hissi, yorgunluk, irkilme yanıtı, kolay ağlama, titreme, huzursuzluk hissi)</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Korkular (Karanlık, yabancılar, yalnız bırakılma, hayvanlar, trafik, kalabalık)</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lastRenderedPageBreak/>
        <w:t>Uykusuzluk (Uykuya dalma güçlüğü, bölünmüş uyku, uykudan yorgun kalkma, rüyalar, kabuslar, gece korkuları)</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Bilişsel (Dikkatini toplamada güçlük, bellek zayıflığı)</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Depresif duygudurum (İlgi kaybı, hobilerden zevk alamama, çökkünlük, erken uyanma, diurnal ritmde değişme)</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Bedensel/Kas (Ağrılar, seyirmeler, miyoklonik atmalar, diş gıcırdatma, sesin tonunda değişmeler)</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Bedensel/Duyusal (Kulak çınlaması, bulanık görme, soğuk-sıcak basması, güçsüzlük hissi, karıncalanma)</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Kalp-damar sistem belirtileri (Kalp atışlarının hızlanması, çarpıntı, göğüste ağrı, damarların atması, bayılma duygusu)</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Solunum sistem belirtileri (Göğüste sıkışma ve baskı hissi, boğulma hissi, derin iç çekmeler, nefes darlığı)</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Mide-bağırsak sistem belirtileri (Yutma güçlüğü, karında ağrı, midede yanma, karında dolgunluk hissi, bulantı kusma, ishal kilo kaybı, kabızlık, bağırsakta gaz)</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Üreme-boşaltım sistem belirtileri (Sık idrara yapma, aniden idrar yapma isteği gelmesi, ader görememe, adet kanama süresinin artması, kadında cinsel soğukluk gelişmesi, erken boşalma, libido kaybı, ereksiyon güçlüğü)</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Otonomik belirtiler (ağız kurluğu, kızarma, solukluk, terlmeye eğilim, sersemlik hissi, gerginlik, baş ağrısı, tüylerin diken diken olması)</w:t>
      </w:r>
    </w:p>
    <w:p w:rsidR="005922B3" w:rsidRPr="00C35CE3" w:rsidRDefault="005922B3" w:rsidP="00C35CE3">
      <w:pPr>
        <w:pStyle w:val="ListeParagraf"/>
        <w:numPr>
          <w:ilvl w:val="0"/>
          <w:numId w:val="6"/>
        </w:numPr>
        <w:spacing w:line="360" w:lineRule="auto"/>
        <w:rPr>
          <w:rFonts w:ascii="Times New Roman" w:hAnsi="Times New Roman" w:cs="Times New Roman"/>
        </w:rPr>
      </w:pPr>
      <w:r w:rsidRPr="00C35CE3">
        <w:rPr>
          <w:rFonts w:ascii="Times New Roman" w:hAnsi="Times New Roman" w:cs="Times New Roman"/>
        </w:rPr>
        <w:t>Görüşme sırasındaki davranış (Tedirginlik, yerinde duramama, ellerde titreme, kaşların çatılması, gergin yüz, iç çekme ya da hızlı solunum, yüzde solukluk, yutkunma, geğirme, tendonlarda atmalar, genişlemiş göz bebekleri, gözlerin yuvalarından çıkması)</w:t>
      </w:r>
    </w:p>
    <w:p w:rsidR="005922B3" w:rsidRPr="00C44169" w:rsidRDefault="005922B3" w:rsidP="00C35CE3">
      <w:pPr>
        <w:spacing w:line="360" w:lineRule="auto"/>
        <w:rPr>
          <w:rFonts w:ascii="Times New Roman" w:hAnsi="Times New Roman" w:cs="Times New Roman"/>
        </w:rPr>
      </w:pPr>
    </w:p>
    <w:sectPr w:rsidR="005922B3" w:rsidRPr="00C44169" w:rsidSect="003118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627" w:rsidRDefault="00115627" w:rsidP="00DF3E5D">
      <w:pPr>
        <w:spacing w:after="0" w:line="240" w:lineRule="auto"/>
      </w:pPr>
      <w:r>
        <w:separator/>
      </w:r>
    </w:p>
  </w:endnote>
  <w:endnote w:type="continuationSeparator" w:id="0">
    <w:p w:rsidR="00115627" w:rsidRDefault="00115627" w:rsidP="00DF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627" w:rsidRDefault="00115627" w:rsidP="00DF3E5D">
      <w:pPr>
        <w:spacing w:after="0" w:line="240" w:lineRule="auto"/>
      </w:pPr>
      <w:r>
        <w:separator/>
      </w:r>
    </w:p>
  </w:footnote>
  <w:footnote w:type="continuationSeparator" w:id="0">
    <w:p w:rsidR="00115627" w:rsidRDefault="00115627" w:rsidP="00DF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626"/>
      <w:docPartObj>
        <w:docPartGallery w:val="Page Numbers (Top of Page)"/>
        <w:docPartUnique/>
      </w:docPartObj>
    </w:sdtPr>
    <w:sdtContent>
      <w:p w:rsidR="000E5EED" w:rsidRDefault="000E5EED">
        <w:pPr>
          <w:pStyle w:val="stbilgi"/>
          <w:jc w:val="right"/>
        </w:pPr>
        <w:r>
          <w:fldChar w:fldCharType="begin"/>
        </w:r>
        <w:r>
          <w:instrText xml:space="preserve"> PAGE   \* MERGEFORMAT </w:instrText>
        </w:r>
        <w:r>
          <w:fldChar w:fldCharType="separate"/>
        </w:r>
        <w:r w:rsidR="00860E12">
          <w:rPr>
            <w:noProof/>
          </w:rPr>
          <w:t>1</w:t>
        </w:r>
        <w:r>
          <w:rPr>
            <w:noProof/>
          </w:rPr>
          <w:fldChar w:fldCharType="end"/>
        </w:r>
      </w:p>
    </w:sdtContent>
  </w:sdt>
  <w:p w:rsidR="000E5EED" w:rsidRDefault="000E5EE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841"/>
    <w:multiLevelType w:val="hybridMultilevel"/>
    <w:tmpl w:val="15CC7B5E"/>
    <w:lvl w:ilvl="0" w:tplc="041F0003">
      <w:start w:val="1"/>
      <w:numFmt w:val="bullet"/>
      <w:lvlText w:val="o"/>
      <w:lvlJc w:val="left"/>
      <w:pPr>
        <w:ind w:left="768"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A8621F"/>
    <w:multiLevelType w:val="hybridMultilevel"/>
    <w:tmpl w:val="798EA774"/>
    <w:lvl w:ilvl="0" w:tplc="D544234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307A7296"/>
    <w:multiLevelType w:val="multilevel"/>
    <w:tmpl w:val="6A28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4E7D16"/>
    <w:multiLevelType w:val="hybridMultilevel"/>
    <w:tmpl w:val="09989150"/>
    <w:lvl w:ilvl="0" w:tplc="041F0003">
      <w:start w:val="1"/>
      <w:numFmt w:val="bullet"/>
      <w:lvlText w:val="o"/>
      <w:lvlJc w:val="left"/>
      <w:pPr>
        <w:ind w:left="768"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4897E80"/>
    <w:multiLevelType w:val="hybridMultilevel"/>
    <w:tmpl w:val="FC5CE752"/>
    <w:lvl w:ilvl="0" w:tplc="041F0003">
      <w:start w:val="1"/>
      <w:numFmt w:val="bullet"/>
      <w:lvlText w:val="o"/>
      <w:lvlJc w:val="left"/>
      <w:pPr>
        <w:ind w:left="768" w:hanging="360"/>
      </w:pPr>
      <w:rPr>
        <w:rFonts w:ascii="Courier New" w:hAnsi="Courier New" w:cs="Courier New"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5">
    <w:nsid w:val="49A744A2"/>
    <w:multiLevelType w:val="hybridMultilevel"/>
    <w:tmpl w:val="68E8179C"/>
    <w:lvl w:ilvl="0" w:tplc="041F0003">
      <w:start w:val="1"/>
      <w:numFmt w:val="bullet"/>
      <w:lvlText w:val="o"/>
      <w:lvlJc w:val="left"/>
      <w:pPr>
        <w:ind w:left="768"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ED08D8"/>
    <w:multiLevelType w:val="hybridMultilevel"/>
    <w:tmpl w:val="AC782B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3B09"/>
    <w:rsid w:val="00004E53"/>
    <w:rsid w:val="0002003E"/>
    <w:rsid w:val="00027217"/>
    <w:rsid w:val="000410E5"/>
    <w:rsid w:val="00041CDB"/>
    <w:rsid w:val="000543DD"/>
    <w:rsid w:val="0006328E"/>
    <w:rsid w:val="00066712"/>
    <w:rsid w:val="00082334"/>
    <w:rsid w:val="000A3ECD"/>
    <w:rsid w:val="000B1B06"/>
    <w:rsid w:val="000B61AB"/>
    <w:rsid w:val="000C6508"/>
    <w:rsid w:val="000D2453"/>
    <w:rsid w:val="000E5EED"/>
    <w:rsid w:val="000F388F"/>
    <w:rsid w:val="000F3B01"/>
    <w:rsid w:val="000F4A61"/>
    <w:rsid w:val="00115627"/>
    <w:rsid w:val="001161CF"/>
    <w:rsid w:val="001309F5"/>
    <w:rsid w:val="0013252A"/>
    <w:rsid w:val="00135B35"/>
    <w:rsid w:val="001842DF"/>
    <w:rsid w:val="00184307"/>
    <w:rsid w:val="001A5056"/>
    <w:rsid w:val="001C4C08"/>
    <w:rsid w:val="001C5434"/>
    <w:rsid w:val="001D194C"/>
    <w:rsid w:val="001D407E"/>
    <w:rsid w:val="001D62F5"/>
    <w:rsid w:val="001F5ED5"/>
    <w:rsid w:val="001F6046"/>
    <w:rsid w:val="001F7536"/>
    <w:rsid w:val="002061F4"/>
    <w:rsid w:val="00216989"/>
    <w:rsid w:val="002322D7"/>
    <w:rsid w:val="002329B0"/>
    <w:rsid w:val="002625D3"/>
    <w:rsid w:val="00266E5B"/>
    <w:rsid w:val="00273CAD"/>
    <w:rsid w:val="00283A56"/>
    <w:rsid w:val="002843B3"/>
    <w:rsid w:val="002900CF"/>
    <w:rsid w:val="00290FBC"/>
    <w:rsid w:val="00295D87"/>
    <w:rsid w:val="002A1E56"/>
    <w:rsid w:val="002B3663"/>
    <w:rsid w:val="002E4BF5"/>
    <w:rsid w:val="002E695F"/>
    <w:rsid w:val="0030309A"/>
    <w:rsid w:val="003118C3"/>
    <w:rsid w:val="00317572"/>
    <w:rsid w:val="0032098D"/>
    <w:rsid w:val="003251C5"/>
    <w:rsid w:val="00332E81"/>
    <w:rsid w:val="00335DF7"/>
    <w:rsid w:val="003427C3"/>
    <w:rsid w:val="00354374"/>
    <w:rsid w:val="00361DA8"/>
    <w:rsid w:val="00372483"/>
    <w:rsid w:val="0038619B"/>
    <w:rsid w:val="003909F3"/>
    <w:rsid w:val="00391570"/>
    <w:rsid w:val="003B2F96"/>
    <w:rsid w:val="003C7CC1"/>
    <w:rsid w:val="003D1769"/>
    <w:rsid w:val="003E00E6"/>
    <w:rsid w:val="003E694C"/>
    <w:rsid w:val="00410716"/>
    <w:rsid w:val="00427FED"/>
    <w:rsid w:val="00430FDE"/>
    <w:rsid w:val="004418E2"/>
    <w:rsid w:val="00443A95"/>
    <w:rsid w:val="00470A88"/>
    <w:rsid w:val="0047747C"/>
    <w:rsid w:val="00484836"/>
    <w:rsid w:val="004877F0"/>
    <w:rsid w:val="004877FA"/>
    <w:rsid w:val="0049505D"/>
    <w:rsid w:val="004A076D"/>
    <w:rsid w:val="004A6A6A"/>
    <w:rsid w:val="004A7D6B"/>
    <w:rsid w:val="004B05A4"/>
    <w:rsid w:val="004B32F6"/>
    <w:rsid w:val="004D27DD"/>
    <w:rsid w:val="004E20AC"/>
    <w:rsid w:val="004E30BA"/>
    <w:rsid w:val="004F2B06"/>
    <w:rsid w:val="00504BC1"/>
    <w:rsid w:val="00534AD6"/>
    <w:rsid w:val="0057140D"/>
    <w:rsid w:val="005728FC"/>
    <w:rsid w:val="00587774"/>
    <w:rsid w:val="005922B3"/>
    <w:rsid w:val="00596A80"/>
    <w:rsid w:val="005A7296"/>
    <w:rsid w:val="005B0059"/>
    <w:rsid w:val="005B038F"/>
    <w:rsid w:val="005B5B76"/>
    <w:rsid w:val="005C0F78"/>
    <w:rsid w:val="005C2332"/>
    <w:rsid w:val="005E4DCC"/>
    <w:rsid w:val="005F62D4"/>
    <w:rsid w:val="00600C73"/>
    <w:rsid w:val="00602E74"/>
    <w:rsid w:val="00604D64"/>
    <w:rsid w:val="00605955"/>
    <w:rsid w:val="0061675B"/>
    <w:rsid w:val="006573EC"/>
    <w:rsid w:val="00680824"/>
    <w:rsid w:val="00682EE2"/>
    <w:rsid w:val="006903C4"/>
    <w:rsid w:val="006A6F38"/>
    <w:rsid w:val="006B0B57"/>
    <w:rsid w:val="006B2C42"/>
    <w:rsid w:val="006C22E1"/>
    <w:rsid w:val="006D359C"/>
    <w:rsid w:val="006D36C1"/>
    <w:rsid w:val="006E579C"/>
    <w:rsid w:val="006E6972"/>
    <w:rsid w:val="006F2D3C"/>
    <w:rsid w:val="006F423C"/>
    <w:rsid w:val="0072296B"/>
    <w:rsid w:val="00724E11"/>
    <w:rsid w:val="00734B70"/>
    <w:rsid w:val="007451BF"/>
    <w:rsid w:val="007503DA"/>
    <w:rsid w:val="00763BFB"/>
    <w:rsid w:val="0076525B"/>
    <w:rsid w:val="00766C54"/>
    <w:rsid w:val="007758C9"/>
    <w:rsid w:val="007A48FF"/>
    <w:rsid w:val="007C1B34"/>
    <w:rsid w:val="007E750D"/>
    <w:rsid w:val="007E7D66"/>
    <w:rsid w:val="007F14C2"/>
    <w:rsid w:val="007F2C9D"/>
    <w:rsid w:val="00807174"/>
    <w:rsid w:val="00807FB6"/>
    <w:rsid w:val="00810B2F"/>
    <w:rsid w:val="00813205"/>
    <w:rsid w:val="00832373"/>
    <w:rsid w:val="0083442C"/>
    <w:rsid w:val="00835D96"/>
    <w:rsid w:val="00843777"/>
    <w:rsid w:val="00851FA3"/>
    <w:rsid w:val="0085499C"/>
    <w:rsid w:val="00860E12"/>
    <w:rsid w:val="008614B9"/>
    <w:rsid w:val="00874CE9"/>
    <w:rsid w:val="00874D9C"/>
    <w:rsid w:val="008801D6"/>
    <w:rsid w:val="008961D7"/>
    <w:rsid w:val="008A7C5E"/>
    <w:rsid w:val="008B14FE"/>
    <w:rsid w:val="008B3733"/>
    <w:rsid w:val="008C2BA6"/>
    <w:rsid w:val="008C7F17"/>
    <w:rsid w:val="008E405E"/>
    <w:rsid w:val="009070B5"/>
    <w:rsid w:val="00912130"/>
    <w:rsid w:val="009128EC"/>
    <w:rsid w:val="009170C5"/>
    <w:rsid w:val="0092717A"/>
    <w:rsid w:val="009272E1"/>
    <w:rsid w:val="009459EF"/>
    <w:rsid w:val="00952BAE"/>
    <w:rsid w:val="0095580C"/>
    <w:rsid w:val="00955AE1"/>
    <w:rsid w:val="00987A47"/>
    <w:rsid w:val="00996E0E"/>
    <w:rsid w:val="009A11F7"/>
    <w:rsid w:val="009A1AF8"/>
    <w:rsid w:val="009A23BF"/>
    <w:rsid w:val="009B7224"/>
    <w:rsid w:val="009D45F1"/>
    <w:rsid w:val="009D68E7"/>
    <w:rsid w:val="009E12D5"/>
    <w:rsid w:val="009E6A51"/>
    <w:rsid w:val="00A27466"/>
    <w:rsid w:val="00A31DE4"/>
    <w:rsid w:val="00A35762"/>
    <w:rsid w:val="00A4289A"/>
    <w:rsid w:val="00A55F9A"/>
    <w:rsid w:val="00A60E13"/>
    <w:rsid w:val="00A66F77"/>
    <w:rsid w:val="00A92016"/>
    <w:rsid w:val="00A95D58"/>
    <w:rsid w:val="00AA463E"/>
    <w:rsid w:val="00AA60A0"/>
    <w:rsid w:val="00AC06AC"/>
    <w:rsid w:val="00AD1B06"/>
    <w:rsid w:val="00AD25FC"/>
    <w:rsid w:val="00AD60DC"/>
    <w:rsid w:val="00AE0EF3"/>
    <w:rsid w:val="00AE3828"/>
    <w:rsid w:val="00AF60DB"/>
    <w:rsid w:val="00AF7D72"/>
    <w:rsid w:val="00B036D4"/>
    <w:rsid w:val="00B0565A"/>
    <w:rsid w:val="00B06C5F"/>
    <w:rsid w:val="00B0756D"/>
    <w:rsid w:val="00B219E0"/>
    <w:rsid w:val="00B21E34"/>
    <w:rsid w:val="00B22E03"/>
    <w:rsid w:val="00B24EDC"/>
    <w:rsid w:val="00B332CC"/>
    <w:rsid w:val="00B36C56"/>
    <w:rsid w:val="00B52D2A"/>
    <w:rsid w:val="00B53726"/>
    <w:rsid w:val="00B64262"/>
    <w:rsid w:val="00B725B8"/>
    <w:rsid w:val="00B9542B"/>
    <w:rsid w:val="00B956EC"/>
    <w:rsid w:val="00BA22BA"/>
    <w:rsid w:val="00BC06DD"/>
    <w:rsid w:val="00BC4245"/>
    <w:rsid w:val="00BC5BB3"/>
    <w:rsid w:val="00BD4F0D"/>
    <w:rsid w:val="00BD66AC"/>
    <w:rsid w:val="00BF05C4"/>
    <w:rsid w:val="00BF3F10"/>
    <w:rsid w:val="00C044A9"/>
    <w:rsid w:val="00C0779F"/>
    <w:rsid w:val="00C14245"/>
    <w:rsid w:val="00C159C4"/>
    <w:rsid w:val="00C15B4F"/>
    <w:rsid w:val="00C200E3"/>
    <w:rsid w:val="00C27D36"/>
    <w:rsid w:val="00C35CE3"/>
    <w:rsid w:val="00C3661A"/>
    <w:rsid w:val="00C3687F"/>
    <w:rsid w:val="00C44169"/>
    <w:rsid w:val="00C52659"/>
    <w:rsid w:val="00C52851"/>
    <w:rsid w:val="00C65AF5"/>
    <w:rsid w:val="00C74DD8"/>
    <w:rsid w:val="00C836D0"/>
    <w:rsid w:val="00CA75B4"/>
    <w:rsid w:val="00CB2329"/>
    <w:rsid w:val="00CB5523"/>
    <w:rsid w:val="00CC23F5"/>
    <w:rsid w:val="00CC355B"/>
    <w:rsid w:val="00CC392E"/>
    <w:rsid w:val="00CD14F7"/>
    <w:rsid w:val="00CD3B09"/>
    <w:rsid w:val="00CD74A9"/>
    <w:rsid w:val="00CE0ABB"/>
    <w:rsid w:val="00CE256F"/>
    <w:rsid w:val="00CE5CA0"/>
    <w:rsid w:val="00CF05D2"/>
    <w:rsid w:val="00D03073"/>
    <w:rsid w:val="00D12C17"/>
    <w:rsid w:val="00D35F7D"/>
    <w:rsid w:val="00D36C1C"/>
    <w:rsid w:val="00D46F24"/>
    <w:rsid w:val="00D527F6"/>
    <w:rsid w:val="00D62E16"/>
    <w:rsid w:val="00D72C3F"/>
    <w:rsid w:val="00D73DB9"/>
    <w:rsid w:val="00D81FAE"/>
    <w:rsid w:val="00DC0B8E"/>
    <w:rsid w:val="00DC54EE"/>
    <w:rsid w:val="00DD11EC"/>
    <w:rsid w:val="00DD2981"/>
    <w:rsid w:val="00DE51F8"/>
    <w:rsid w:val="00DF3E5D"/>
    <w:rsid w:val="00E10AA6"/>
    <w:rsid w:val="00E129E4"/>
    <w:rsid w:val="00E14271"/>
    <w:rsid w:val="00E26984"/>
    <w:rsid w:val="00E42653"/>
    <w:rsid w:val="00E4283E"/>
    <w:rsid w:val="00E471A6"/>
    <w:rsid w:val="00E62EB8"/>
    <w:rsid w:val="00E63E66"/>
    <w:rsid w:val="00E8141C"/>
    <w:rsid w:val="00E83B52"/>
    <w:rsid w:val="00E85847"/>
    <w:rsid w:val="00E85ECE"/>
    <w:rsid w:val="00E86BC1"/>
    <w:rsid w:val="00E87DFC"/>
    <w:rsid w:val="00E917C5"/>
    <w:rsid w:val="00E964EE"/>
    <w:rsid w:val="00EA3A69"/>
    <w:rsid w:val="00EA6FA0"/>
    <w:rsid w:val="00EC3273"/>
    <w:rsid w:val="00ED614B"/>
    <w:rsid w:val="00F0116C"/>
    <w:rsid w:val="00F0381D"/>
    <w:rsid w:val="00F15606"/>
    <w:rsid w:val="00F2247D"/>
    <w:rsid w:val="00F34D83"/>
    <w:rsid w:val="00F4145F"/>
    <w:rsid w:val="00F46270"/>
    <w:rsid w:val="00F47626"/>
    <w:rsid w:val="00F510C6"/>
    <w:rsid w:val="00F53ECC"/>
    <w:rsid w:val="00F559F9"/>
    <w:rsid w:val="00F56FF0"/>
    <w:rsid w:val="00F57539"/>
    <w:rsid w:val="00F62AB5"/>
    <w:rsid w:val="00F737FD"/>
    <w:rsid w:val="00F746CE"/>
    <w:rsid w:val="00F857F1"/>
    <w:rsid w:val="00F9511D"/>
    <w:rsid w:val="00FA3588"/>
    <w:rsid w:val="00FC17B1"/>
    <w:rsid w:val="00FC52E0"/>
    <w:rsid w:val="00FD1D2D"/>
    <w:rsid w:val="00FE6264"/>
    <w:rsid w:val="00FE6DF3"/>
    <w:rsid w:val="00FE7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AutoShape 8"/>
        <o:r id="V:Rule2" type="connector" idref="#AutoShape 14"/>
        <o:r id="V:Rule3" type="connector" idref="#AutoShape 15"/>
        <o:r id="V:Rule4"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7D6B"/>
    <w:pPr>
      <w:spacing w:after="0" w:line="240" w:lineRule="auto"/>
    </w:pPr>
  </w:style>
  <w:style w:type="paragraph" w:styleId="NormalWeb">
    <w:name w:val="Normal (Web)"/>
    <w:basedOn w:val="Normal"/>
    <w:uiPriority w:val="99"/>
    <w:unhideWhenUsed/>
    <w:rsid w:val="00D72C3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5A7296"/>
    <w:pPr>
      <w:ind w:left="720"/>
      <w:contextualSpacing/>
    </w:pPr>
  </w:style>
  <w:style w:type="paragraph" w:styleId="GvdeMetni">
    <w:name w:val="Body Text"/>
    <w:basedOn w:val="Normal"/>
    <w:link w:val="GvdeMetniChar"/>
    <w:rsid w:val="00F0381D"/>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0381D"/>
    <w:rPr>
      <w:rFonts w:ascii="Times New Roman" w:eastAsia="Times New Roman" w:hAnsi="Times New Roman" w:cs="Times New Roman"/>
      <w:sz w:val="24"/>
      <w:szCs w:val="20"/>
    </w:rPr>
  </w:style>
  <w:style w:type="paragraph" w:styleId="GvdeMetniGirintisi">
    <w:name w:val="Body Text Indent"/>
    <w:basedOn w:val="Normal"/>
    <w:link w:val="GvdeMetniGirintisiChar"/>
    <w:uiPriority w:val="99"/>
    <w:unhideWhenUsed/>
    <w:rsid w:val="00F0381D"/>
    <w:pPr>
      <w:spacing w:after="120"/>
      <w:ind w:left="283"/>
    </w:pPr>
    <w:rPr>
      <w:rFonts w:eastAsiaTheme="minorHAnsi"/>
      <w:lang w:eastAsia="en-US"/>
    </w:rPr>
  </w:style>
  <w:style w:type="character" w:customStyle="1" w:styleId="GvdeMetniGirintisiChar">
    <w:name w:val="Gövde Metni Girintisi Char"/>
    <w:basedOn w:val="VarsaylanParagrafYazTipi"/>
    <w:link w:val="GvdeMetniGirintisi"/>
    <w:uiPriority w:val="99"/>
    <w:rsid w:val="00F0381D"/>
    <w:rPr>
      <w:rFonts w:eastAsiaTheme="minorHAnsi"/>
      <w:lang w:eastAsia="en-US"/>
    </w:rPr>
  </w:style>
  <w:style w:type="paragraph" w:styleId="stbilgi">
    <w:name w:val="header"/>
    <w:basedOn w:val="Normal"/>
    <w:link w:val="stbilgiChar"/>
    <w:uiPriority w:val="99"/>
    <w:unhideWhenUsed/>
    <w:rsid w:val="00DF3E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3E5D"/>
  </w:style>
  <w:style w:type="paragraph" w:styleId="Altbilgi">
    <w:name w:val="footer"/>
    <w:basedOn w:val="Normal"/>
    <w:link w:val="AltbilgiChar"/>
    <w:uiPriority w:val="99"/>
    <w:semiHidden/>
    <w:unhideWhenUsed/>
    <w:rsid w:val="00DF3E5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F3E5D"/>
  </w:style>
  <w:style w:type="character" w:styleId="Kpr">
    <w:name w:val="Hyperlink"/>
    <w:basedOn w:val="VarsaylanParagrafYazTipi"/>
    <w:uiPriority w:val="99"/>
    <w:unhideWhenUsed/>
    <w:rsid w:val="00F737FD"/>
    <w:rPr>
      <w:color w:val="0000FF" w:themeColor="hyperlink"/>
      <w:u w:val="single"/>
    </w:rPr>
  </w:style>
  <w:style w:type="character" w:styleId="Vurgu">
    <w:name w:val="Emphasis"/>
    <w:basedOn w:val="VarsaylanParagrafYazTipi"/>
    <w:uiPriority w:val="20"/>
    <w:qFormat/>
    <w:rsid w:val="00CC39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726">
      <w:bodyDiv w:val="1"/>
      <w:marLeft w:val="0"/>
      <w:marRight w:val="0"/>
      <w:marTop w:val="0"/>
      <w:marBottom w:val="0"/>
      <w:divBdr>
        <w:top w:val="none" w:sz="0" w:space="0" w:color="auto"/>
        <w:left w:val="none" w:sz="0" w:space="0" w:color="auto"/>
        <w:bottom w:val="none" w:sz="0" w:space="0" w:color="auto"/>
        <w:right w:val="none" w:sz="0" w:space="0" w:color="auto"/>
      </w:divBdr>
    </w:div>
    <w:div w:id="1533181664">
      <w:bodyDiv w:val="1"/>
      <w:marLeft w:val="0"/>
      <w:marRight w:val="0"/>
      <w:marTop w:val="0"/>
      <w:marBottom w:val="0"/>
      <w:divBdr>
        <w:top w:val="none" w:sz="0" w:space="0" w:color="auto"/>
        <w:left w:val="none" w:sz="0" w:space="0" w:color="auto"/>
        <w:bottom w:val="none" w:sz="0" w:space="0" w:color="auto"/>
        <w:right w:val="none" w:sz="0" w:space="0" w:color="auto"/>
      </w:divBdr>
    </w:div>
    <w:div w:id="1900556900">
      <w:bodyDiv w:val="1"/>
      <w:marLeft w:val="0"/>
      <w:marRight w:val="0"/>
      <w:marTop w:val="0"/>
      <w:marBottom w:val="0"/>
      <w:divBdr>
        <w:top w:val="none" w:sz="0" w:space="0" w:color="auto"/>
        <w:left w:val="none" w:sz="0" w:space="0" w:color="auto"/>
        <w:bottom w:val="none" w:sz="0" w:space="0" w:color="auto"/>
        <w:right w:val="none" w:sz="0" w:space="0" w:color="auto"/>
      </w:divBdr>
    </w:div>
    <w:div w:id="20532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lnurvural@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24</Pages>
  <Words>6410</Words>
  <Characters>36537</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Aleyna</cp:lastModifiedBy>
  <cp:revision>191</cp:revision>
  <dcterms:created xsi:type="dcterms:W3CDTF">2021-04-30T10:12:00Z</dcterms:created>
  <dcterms:modified xsi:type="dcterms:W3CDTF">2023-03-19T17:25:00Z</dcterms:modified>
</cp:coreProperties>
</file>